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785D1" w14:textId="660263C6" w:rsidR="00F64958" w:rsidRPr="00A35C01" w:rsidRDefault="00F64958" w:rsidP="00A35C01">
      <w:pPr>
        <w:spacing w:after="0" w:line="240" w:lineRule="auto"/>
        <w:jc w:val="center"/>
        <w:rPr>
          <w:b/>
          <w:color w:val="70AD47"/>
          <w:spacing w:val="10"/>
          <w:sz w:val="36"/>
          <w:szCs w:val="36"/>
          <w:lang w:val="fr-FR"/>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A35C01">
        <w:rPr>
          <w:b/>
          <w:color w:val="70AD47"/>
          <w:spacing w:val="10"/>
          <w:sz w:val="36"/>
          <w:szCs w:val="36"/>
          <w:lang w:val="fr-FR"/>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COUPE DE LA PROVINCE MESSIEURS ET DAMES</w:t>
      </w:r>
    </w:p>
    <w:p w14:paraId="04BA96D9" w14:textId="0539B63D" w:rsidR="00F64958" w:rsidRDefault="00F64958" w:rsidP="00F64958">
      <w:pPr>
        <w:spacing w:after="0" w:line="240" w:lineRule="auto"/>
        <w:jc w:val="both"/>
        <w:rPr>
          <w:lang w:val="fr-FR"/>
        </w:rPr>
      </w:pPr>
    </w:p>
    <w:p w14:paraId="1210E681" w14:textId="1FCFF8C2" w:rsidR="00F64958" w:rsidRDefault="00F64958" w:rsidP="00F64958">
      <w:pPr>
        <w:spacing w:after="0" w:line="240" w:lineRule="auto"/>
        <w:jc w:val="both"/>
        <w:rPr>
          <w:lang w:val="fr-FR"/>
        </w:rPr>
      </w:pPr>
      <w:r>
        <w:rPr>
          <w:lang w:val="fr-FR"/>
        </w:rPr>
        <w:t>Lors de l’assemblée provinciale d</w:t>
      </w:r>
      <w:r w:rsidR="00920768">
        <w:rPr>
          <w:lang w:val="fr-FR"/>
        </w:rPr>
        <w:t>e</w:t>
      </w:r>
      <w:r>
        <w:rPr>
          <w:lang w:val="fr-FR"/>
        </w:rPr>
        <w:t xml:space="preserve"> septembre</w:t>
      </w:r>
      <w:r w:rsidR="00920768">
        <w:rPr>
          <w:lang w:val="fr-FR"/>
        </w:rPr>
        <w:t xml:space="preserve"> 2022</w:t>
      </w:r>
      <w:r>
        <w:rPr>
          <w:lang w:val="fr-FR"/>
        </w:rPr>
        <w:t xml:space="preserve">, le comité provincial vous a communiqué que celui-ci voulait redynamiser la coupe de la province qui était vraiment tombée en désuétude. </w:t>
      </w:r>
    </w:p>
    <w:p w14:paraId="461B5585" w14:textId="21AC9B85" w:rsidR="00F64958" w:rsidRDefault="00F64958" w:rsidP="00F64958">
      <w:pPr>
        <w:spacing w:after="0" w:line="240" w:lineRule="auto"/>
        <w:jc w:val="both"/>
        <w:rPr>
          <w:lang w:val="fr-FR"/>
        </w:rPr>
      </w:pPr>
    </w:p>
    <w:p w14:paraId="75D70CBD" w14:textId="10877CB7" w:rsidR="00F64958" w:rsidRDefault="00F64958" w:rsidP="00F64958">
      <w:pPr>
        <w:spacing w:after="0" w:line="240" w:lineRule="auto"/>
        <w:jc w:val="both"/>
        <w:rPr>
          <w:lang w:val="fr-FR"/>
        </w:rPr>
      </w:pPr>
      <w:r>
        <w:rPr>
          <w:lang w:val="fr-FR"/>
        </w:rPr>
        <w:t>Il a donc décidé de rendre obligatoire la participation d’une équipe pour les clubs qui compteraient au moins 15 affiliés à la date de la reprise des championnats. Ces clubs peuvent bien entendu inscrire plus d’une équipe s’ils le désirent</w:t>
      </w:r>
      <w:r w:rsidR="00115D11">
        <w:rPr>
          <w:lang w:val="fr-FR"/>
        </w:rPr>
        <w:t>.</w:t>
      </w:r>
    </w:p>
    <w:p w14:paraId="269B2E0F" w14:textId="2A42AEEC" w:rsidR="00F64958" w:rsidRDefault="00F64958" w:rsidP="00F64958">
      <w:pPr>
        <w:spacing w:after="0" w:line="240" w:lineRule="auto"/>
        <w:jc w:val="both"/>
        <w:rPr>
          <w:lang w:val="fr-FR"/>
        </w:rPr>
      </w:pPr>
    </w:p>
    <w:p w14:paraId="5B3D536C" w14:textId="1ACB3AF9" w:rsidR="00F64958" w:rsidRDefault="00F64958" w:rsidP="00F64958">
      <w:pPr>
        <w:spacing w:after="0" w:line="240" w:lineRule="auto"/>
        <w:jc w:val="both"/>
        <w:rPr>
          <w:lang w:val="fr-FR"/>
        </w:rPr>
      </w:pPr>
      <w:r>
        <w:rPr>
          <w:lang w:val="fr-FR"/>
        </w:rPr>
        <w:t>En ce qui concerne les clubs de moins de 15 affiliés, ils peuvent bien évidemment y participer</w:t>
      </w:r>
      <w:r w:rsidR="00115D11">
        <w:rPr>
          <w:lang w:val="fr-FR"/>
        </w:rPr>
        <w:t xml:space="preserve"> mais sans obligation</w:t>
      </w:r>
      <w:r>
        <w:rPr>
          <w:lang w:val="fr-FR"/>
        </w:rPr>
        <w:t>.</w:t>
      </w:r>
    </w:p>
    <w:p w14:paraId="01A21F27" w14:textId="4391D397" w:rsidR="00115D11" w:rsidRDefault="00115D11" w:rsidP="00F64958">
      <w:pPr>
        <w:spacing w:after="0" w:line="240" w:lineRule="auto"/>
        <w:jc w:val="both"/>
        <w:rPr>
          <w:lang w:val="fr-FR"/>
        </w:rPr>
      </w:pPr>
    </w:p>
    <w:p w14:paraId="76194AA7" w14:textId="6032CA64" w:rsidR="00115D11" w:rsidRDefault="00115D11" w:rsidP="00F64958">
      <w:pPr>
        <w:spacing w:after="0" w:line="240" w:lineRule="auto"/>
        <w:jc w:val="both"/>
        <w:rPr>
          <w:lang w:val="fr-FR"/>
        </w:rPr>
      </w:pPr>
      <w:r>
        <w:rPr>
          <w:lang w:val="fr-FR"/>
        </w:rPr>
        <w:t>Au moins les deux premiers tours se feront de manière la plus régionale possible. L</w:t>
      </w:r>
      <w:r w:rsidR="007036E9">
        <w:rPr>
          <w:lang w:val="fr-FR"/>
        </w:rPr>
        <w:t>es</w:t>
      </w:r>
      <w:r>
        <w:rPr>
          <w:lang w:val="fr-FR"/>
        </w:rPr>
        <w:t xml:space="preserve"> date</w:t>
      </w:r>
      <w:r w:rsidR="007036E9">
        <w:rPr>
          <w:lang w:val="fr-FR"/>
        </w:rPr>
        <w:t>s</w:t>
      </w:r>
      <w:r>
        <w:rPr>
          <w:lang w:val="fr-FR"/>
        </w:rPr>
        <w:t xml:space="preserve"> butoir</w:t>
      </w:r>
      <w:r w:rsidR="007036E9">
        <w:rPr>
          <w:lang w:val="fr-FR"/>
        </w:rPr>
        <w:t>s</w:t>
      </w:r>
      <w:r>
        <w:rPr>
          <w:lang w:val="fr-FR"/>
        </w:rPr>
        <w:t xml:space="preserve"> pour le</w:t>
      </w:r>
      <w:r w:rsidR="007036E9">
        <w:rPr>
          <w:lang w:val="fr-FR"/>
        </w:rPr>
        <w:t xml:space="preserve">s </w:t>
      </w:r>
      <w:proofErr w:type="gramStart"/>
      <w:r w:rsidR="007036E9">
        <w:rPr>
          <w:lang w:val="fr-FR"/>
        </w:rPr>
        <w:t xml:space="preserve">différents </w:t>
      </w:r>
      <w:r>
        <w:rPr>
          <w:lang w:val="fr-FR"/>
        </w:rPr>
        <w:t xml:space="preserve"> tour</w:t>
      </w:r>
      <w:r w:rsidR="007036E9">
        <w:rPr>
          <w:lang w:val="fr-FR"/>
        </w:rPr>
        <w:t>s</w:t>
      </w:r>
      <w:proofErr w:type="gramEnd"/>
      <w:r>
        <w:rPr>
          <w:lang w:val="fr-FR"/>
        </w:rPr>
        <w:t xml:space="preserve"> </w:t>
      </w:r>
      <w:r w:rsidR="007036E9">
        <w:rPr>
          <w:lang w:val="fr-FR"/>
        </w:rPr>
        <w:t>sont</w:t>
      </w:r>
      <w:r>
        <w:rPr>
          <w:lang w:val="fr-FR"/>
        </w:rPr>
        <w:t xml:space="preserve"> fixée</w:t>
      </w:r>
      <w:r w:rsidR="007036E9">
        <w:rPr>
          <w:lang w:val="fr-FR"/>
        </w:rPr>
        <w:t>s</w:t>
      </w:r>
      <w:r>
        <w:rPr>
          <w:lang w:val="fr-FR"/>
        </w:rPr>
        <w:t xml:space="preserve"> au</w:t>
      </w:r>
      <w:r w:rsidR="007036E9">
        <w:rPr>
          <w:lang w:val="fr-FR"/>
        </w:rPr>
        <w:t>x 27 octobre, 29 novembre, 20 janvier 2025, 28 février 2025, 1 avril 2025 et la finale le 19 avril 2025</w:t>
      </w:r>
    </w:p>
    <w:p w14:paraId="4A56C200" w14:textId="7D5D44B3" w:rsidR="00115D11" w:rsidRDefault="00115D11" w:rsidP="00F64958">
      <w:pPr>
        <w:spacing w:after="0" w:line="240" w:lineRule="auto"/>
        <w:jc w:val="both"/>
        <w:rPr>
          <w:lang w:val="fr-FR"/>
        </w:rPr>
      </w:pPr>
    </w:p>
    <w:p w14:paraId="7E218AE6" w14:textId="0B919F32" w:rsidR="00115D11" w:rsidRDefault="00920768" w:rsidP="00F64958">
      <w:pPr>
        <w:spacing w:after="0" w:line="240" w:lineRule="auto"/>
        <w:jc w:val="both"/>
        <w:rPr>
          <w:lang w:val="fr-FR"/>
        </w:rPr>
      </w:pPr>
      <w:r>
        <w:rPr>
          <w:lang w:val="fr-FR"/>
        </w:rPr>
        <w:t>L</w:t>
      </w:r>
      <w:r w:rsidR="00101B68">
        <w:rPr>
          <w:lang w:val="fr-FR"/>
        </w:rPr>
        <w:t>e droit d’inscription est de 5 euros pour toutes les équipes, l’amende pour non-participation est de 30 euros et le forfait pendant la compétition est de 50 euros. Nous avons voulu rendre les frais de participation démocratique, mais sanctionner un peu plus fort, dans un souci de crédibilité de la compétition, les mauvais élèves.</w:t>
      </w:r>
    </w:p>
    <w:p w14:paraId="7BADA5D0" w14:textId="474D2FBB" w:rsidR="00101B68" w:rsidRDefault="00101B68" w:rsidP="00F64958">
      <w:pPr>
        <w:spacing w:after="0" w:line="240" w:lineRule="auto"/>
        <w:jc w:val="both"/>
        <w:rPr>
          <w:lang w:val="fr-FR"/>
        </w:rPr>
      </w:pPr>
    </w:p>
    <w:p w14:paraId="772CEA74" w14:textId="0EBC805C" w:rsidR="00A35C01" w:rsidRDefault="00A35C01" w:rsidP="00F64958">
      <w:pPr>
        <w:spacing w:after="0" w:line="240" w:lineRule="auto"/>
        <w:jc w:val="both"/>
        <w:rPr>
          <w:lang w:val="fr-FR"/>
        </w:rPr>
      </w:pPr>
      <w:r>
        <w:rPr>
          <w:lang w:val="fr-FR"/>
        </w:rPr>
        <w:t>Le comité a fixé les prix des vainqueurs à 200 euros pour les messieurs et 100 euros pour les dames, tandis que les finalistes recevront 100 euros pour les messieurs et 50 euros pour les dames.</w:t>
      </w:r>
    </w:p>
    <w:p w14:paraId="7094FD0B" w14:textId="77777777" w:rsidR="00A35C01" w:rsidRDefault="00A35C01" w:rsidP="00F64958">
      <w:pPr>
        <w:spacing w:after="0" w:line="240" w:lineRule="auto"/>
        <w:jc w:val="both"/>
        <w:rPr>
          <w:lang w:val="fr-FR"/>
        </w:rPr>
      </w:pPr>
    </w:p>
    <w:p w14:paraId="6EBCFF9B" w14:textId="5F86D675" w:rsidR="00101B68" w:rsidRDefault="00101B68" w:rsidP="00F64958">
      <w:pPr>
        <w:spacing w:after="0" w:line="240" w:lineRule="auto"/>
        <w:jc w:val="both"/>
        <w:rPr>
          <w:lang w:val="fr-FR"/>
        </w:rPr>
      </w:pPr>
      <w:r w:rsidRPr="00A35C01">
        <w:rPr>
          <w:b/>
          <w:bCs/>
          <w:u w:val="single"/>
          <w:lang w:val="fr-FR"/>
        </w:rPr>
        <w:t>Le règlement s’établit comme suit</w:t>
      </w:r>
      <w:r>
        <w:rPr>
          <w:lang w:val="fr-FR"/>
        </w:rPr>
        <w:t> :</w:t>
      </w:r>
    </w:p>
    <w:p w14:paraId="52DE2E47" w14:textId="30A24996" w:rsidR="00101B68" w:rsidRDefault="00101B68" w:rsidP="00F64958">
      <w:pPr>
        <w:spacing w:after="0" w:line="240" w:lineRule="auto"/>
        <w:jc w:val="both"/>
        <w:rPr>
          <w:lang w:val="fr-FR"/>
        </w:rPr>
      </w:pPr>
    </w:p>
    <w:p w14:paraId="5CEDD9A1" w14:textId="5594C509" w:rsidR="00101B68" w:rsidRDefault="00101B68" w:rsidP="00101B68">
      <w:pPr>
        <w:pStyle w:val="Paragraphedeliste"/>
        <w:numPr>
          <w:ilvl w:val="0"/>
          <w:numId w:val="1"/>
        </w:numPr>
        <w:spacing w:after="0" w:line="240" w:lineRule="auto"/>
        <w:jc w:val="both"/>
        <w:rPr>
          <w:lang w:val="fr-FR"/>
        </w:rPr>
      </w:pPr>
      <w:r>
        <w:rPr>
          <w:lang w:val="fr-FR"/>
        </w:rPr>
        <w:t>Pour chaque équipe, une composition de 4 joueur</w:t>
      </w:r>
      <w:r w:rsidR="00BF6B44">
        <w:rPr>
          <w:lang w:val="fr-FR"/>
        </w:rPr>
        <w:t xml:space="preserve"> </w:t>
      </w:r>
      <w:r>
        <w:rPr>
          <w:lang w:val="fr-FR"/>
        </w:rPr>
        <w:t>maximum</w:t>
      </w:r>
      <w:r w:rsidR="00BF6B44">
        <w:rPr>
          <w:lang w:val="fr-FR"/>
        </w:rPr>
        <w:t>, du même club,</w:t>
      </w:r>
      <w:r>
        <w:rPr>
          <w:lang w:val="fr-FR"/>
        </w:rPr>
        <w:t xml:space="preserve"> devra être rentrée avant le début de celle-ci</w:t>
      </w:r>
      <w:r w:rsidR="007E5B83">
        <w:rPr>
          <w:lang w:val="fr-FR"/>
        </w:rPr>
        <w:t xml:space="preserve"> et ne pourra être modifiée en cours de compétition</w:t>
      </w:r>
      <w:r>
        <w:rPr>
          <w:lang w:val="fr-FR"/>
        </w:rPr>
        <w:t>.</w:t>
      </w:r>
    </w:p>
    <w:p w14:paraId="411B5540" w14:textId="77777777" w:rsidR="005B3A9D" w:rsidRDefault="00101B68" w:rsidP="00101B68">
      <w:pPr>
        <w:pStyle w:val="Paragraphedeliste"/>
        <w:numPr>
          <w:ilvl w:val="0"/>
          <w:numId w:val="1"/>
        </w:numPr>
        <w:spacing w:after="0" w:line="240" w:lineRule="auto"/>
        <w:jc w:val="both"/>
        <w:rPr>
          <w:lang w:val="fr-FR"/>
        </w:rPr>
      </w:pPr>
      <w:r>
        <w:rPr>
          <w:lang w:val="fr-FR"/>
        </w:rPr>
        <w:t>Les</w:t>
      </w:r>
      <w:r w:rsidR="005B3A9D">
        <w:rPr>
          <w:lang w:val="fr-FR"/>
        </w:rPr>
        <w:t xml:space="preserve"> équipes sont composées de deux joueurs pour les simples, deux joueurs supplémentaires pourront disputer les doubles, la composition du double peut être donnée juste avant le déroulement du match de doubles.</w:t>
      </w:r>
    </w:p>
    <w:p w14:paraId="207A1858" w14:textId="75B2B121" w:rsidR="005B3A9D" w:rsidRDefault="005B3A9D" w:rsidP="00101B68">
      <w:pPr>
        <w:pStyle w:val="Paragraphedeliste"/>
        <w:numPr>
          <w:ilvl w:val="0"/>
          <w:numId w:val="1"/>
        </w:numPr>
        <w:spacing w:after="0" w:line="240" w:lineRule="auto"/>
        <w:jc w:val="both"/>
        <w:rPr>
          <w:lang w:val="fr-FR"/>
        </w:rPr>
      </w:pPr>
      <w:r>
        <w:rPr>
          <w:lang w:val="fr-FR"/>
        </w:rPr>
        <w:t>Les équipes peuvent être composées sans restriction de classement. Le classement du joueur le jour du match est pris en compte.</w:t>
      </w:r>
    </w:p>
    <w:p w14:paraId="634225CA" w14:textId="1893D0CB" w:rsidR="00BF6B44" w:rsidRDefault="00BF6B44" w:rsidP="00101B68">
      <w:pPr>
        <w:pStyle w:val="Paragraphedeliste"/>
        <w:numPr>
          <w:ilvl w:val="0"/>
          <w:numId w:val="1"/>
        </w:numPr>
        <w:spacing w:after="0" w:line="240" w:lineRule="auto"/>
        <w:jc w:val="both"/>
        <w:rPr>
          <w:lang w:val="fr-FR"/>
        </w:rPr>
      </w:pPr>
      <w:r>
        <w:rPr>
          <w:lang w:val="fr-FR"/>
        </w:rPr>
        <w:t>La coupe messieurs sera réservée exclusivement aux messieurs, tandis que la coupe dames sera réservée exclusivement aux dames</w:t>
      </w:r>
    </w:p>
    <w:p w14:paraId="4F558040" w14:textId="0D0CA889" w:rsidR="00101B68" w:rsidRDefault="005B3A9D" w:rsidP="00101B68">
      <w:pPr>
        <w:pStyle w:val="Paragraphedeliste"/>
        <w:numPr>
          <w:ilvl w:val="0"/>
          <w:numId w:val="1"/>
        </w:numPr>
        <w:spacing w:after="0" w:line="240" w:lineRule="auto"/>
        <w:jc w:val="both"/>
        <w:rPr>
          <w:lang w:val="fr-FR"/>
        </w:rPr>
      </w:pPr>
      <w:r>
        <w:rPr>
          <w:lang w:val="fr-FR"/>
        </w:rPr>
        <w:t xml:space="preserve">La compétition se joue avec handicap, </w:t>
      </w:r>
      <w:r w:rsidR="007E5B83">
        <w:rPr>
          <w:lang w:val="fr-FR"/>
        </w:rPr>
        <w:t xml:space="preserve">les matchs se disputent en 4 sets gagnants, </w:t>
      </w:r>
      <w:r>
        <w:rPr>
          <w:lang w:val="fr-FR"/>
        </w:rPr>
        <w:t xml:space="preserve">les points d’handicap sont </w:t>
      </w:r>
      <w:r w:rsidR="007E5B83">
        <w:rPr>
          <w:lang w:val="fr-FR"/>
        </w:rPr>
        <w:t xml:space="preserve">ajoutés </w:t>
      </w:r>
      <w:r>
        <w:rPr>
          <w:lang w:val="fr-FR"/>
        </w:rPr>
        <w:t>au début de chaque set.</w:t>
      </w:r>
    </w:p>
    <w:p w14:paraId="39AA4D49" w14:textId="10671039" w:rsidR="007E5B83" w:rsidRDefault="007E5B83" w:rsidP="00101B68">
      <w:pPr>
        <w:pStyle w:val="Paragraphedeliste"/>
        <w:numPr>
          <w:ilvl w:val="0"/>
          <w:numId w:val="1"/>
        </w:numPr>
        <w:spacing w:after="0" w:line="240" w:lineRule="auto"/>
        <w:jc w:val="both"/>
        <w:rPr>
          <w:lang w:val="fr-FR"/>
        </w:rPr>
      </w:pPr>
      <w:r>
        <w:rPr>
          <w:lang w:val="fr-FR"/>
        </w:rPr>
        <w:t>Pour les points d’handicap, il y a lieu de se référer aux tableaux d’handicap ci-joints.</w:t>
      </w:r>
    </w:p>
    <w:p w14:paraId="769E6212" w14:textId="2CA9C2DB" w:rsidR="007E5B83" w:rsidRDefault="00D22860" w:rsidP="00D22860">
      <w:pPr>
        <w:pStyle w:val="Paragraphedeliste"/>
        <w:spacing w:after="0" w:line="240" w:lineRule="auto"/>
        <w:jc w:val="both"/>
        <w:rPr>
          <w:lang w:val="fr-FR"/>
        </w:rPr>
      </w:pPr>
      <w:r>
        <w:rPr>
          <w:lang w:val="fr-FR"/>
        </w:rPr>
        <w:t>Pour le double on calcule les points d’handicap entre les 4 joueurs participants au double, ensuite on divise par quatre et on arrondit à l’unité supérieure.</w:t>
      </w:r>
    </w:p>
    <w:p w14:paraId="07A521B1" w14:textId="7CD2FB3B" w:rsidR="00D22860" w:rsidRDefault="00D22860" w:rsidP="00D22860">
      <w:pPr>
        <w:pStyle w:val="Paragraphedeliste"/>
        <w:numPr>
          <w:ilvl w:val="0"/>
          <w:numId w:val="1"/>
        </w:numPr>
        <w:spacing w:after="0" w:line="240" w:lineRule="auto"/>
        <w:jc w:val="both"/>
        <w:rPr>
          <w:lang w:val="fr-FR"/>
        </w:rPr>
      </w:pPr>
      <w:r>
        <w:rPr>
          <w:lang w:val="fr-FR"/>
        </w:rPr>
        <w:t>A la belle, le changement de côté s’effectue au moment ou la paire qui n’a pas reçu de points d’handicap obtenu 5 points.</w:t>
      </w:r>
    </w:p>
    <w:p w14:paraId="44FD006B" w14:textId="06C82557" w:rsidR="00A35C01" w:rsidRDefault="00A35C01" w:rsidP="00D22860">
      <w:pPr>
        <w:pStyle w:val="Paragraphedeliste"/>
        <w:numPr>
          <w:ilvl w:val="0"/>
          <w:numId w:val="1"/>
        </w:numPr>
        <w:spacing w:after="0" w:line="240" w:lineRule="auto"/>
        <w:jc w:val="both"/>
        <w:rPr>
          <w:lang w:val="fr-FR"/>
        </w:rPr>
      </w:pPr>
      <w:r>
        <w:rPr>
          <w:lang w:val="fr-FR"/>
        </w:rPr>
        <w:t>Les vainqueurs de la coupe de la province, devront participer obligatoirement à la coupe de l’aile francophone.</w:t>
      </w:r>
    </w:p>
    <w:p w14:paraId="063C3D2D" w14:textId="25B43DA6" w:rsidR="00D22860" w:rsidRDefault="00D22860" w:rsidP="00D22860">
      <w:pPr>
        <w:pStyle w:val="Paragraphedeliste"/>
        <w:numPr>
          <w:ilvl w:val="0"/>
          <w:numId w:val="1"/>
        </w:numPr>
        <w:spacing w:after="0" w:line="240" w:lineRule="auto"/>
        <w:jc w:val="both"/>
        <w:rPr>
          <w:lang w:val="fr-FR"/>
        </w:rPr>
      </w:pPr>
      <w:r>
        <w:rPr>
          <w:lang w:val="fr-FR"/>
        </w:rPr>
        <w:t>Le responsable de la coupe tranchera tout litige et se réfèrera aux règlements en vigueur à l’AFTT.</w:t>
      </w:r>
    </w:p>
    <w:p w14:paraId="0EADBFB5" w14:textId="783E3DCC" w:rsidR="00D22860" w:rsidRDefault="00D22860" w:rsidP="00D22860">
      <w:pPr>
        <w:spacing w:after="0" w:line="240" w:lineRule="auto"/>
        <w:jc w:val="both"/>
        <w:rPr>
          <w:lang w:val="fr-FR"/>
        </w:rPr>
      </w:pPr>
    </w:p>
    <w:p w14:paraId="06D5B9D1" w14:textId="01F3C966" w:rsidR="00D22860" w:rsidRDefault="00D22860" w:rsidP="00D22860">
      <w:pPr>
        <w:spacing w:after="0" w:line="240" w:lineRule="auto"/>
        <w:jc w:val="both"/>
        <w:rPr>
          <w:lang w:val="fr-FR"/>
        </w:rPr>
      </w:pPr>
      <w:r>
        <w:rPr>
          <w:lang w:val="fr-FR"/>
        </w:rPr>
        <w:t xml:space="preserve">Les inscriptions sont reçues par mail jusqu’au </w:t>
      </w:r>
      <w:r w:rsidR="00920768">
        <w:rPr>
          <w:lang w:val="fr-FR"/>
        </w:rPr>
        <w:t>30 septembre</w:t>
      </w:r>
      <w:r>
        <w:rPr>
          <w:lang w:val="fr-FR"/>
        </w:rPr>
        <w:t>. Le tirage</w:t>
      </w:r>
      <w:r w:rsidR="00225981">
        <w:rPr>
          <w:lang w:val="fr-FR"/>
        </w:rPr>
        <w:t xml:space="preserve"> au sort du premier tour,</w:t>
      </w:r>
      <w:r>
        <w:rPr>
          <w:lang w:val="fr-FR"/>
        </w:rPr>
        <w:t xml:space="preserve"> sera effectué au local du TT </w:t>
      </w:r>
      <w:proofErr w:type="spellStart"/>
      <w:r>
        <w:rPr>
          <w:lang w:val="fr-FR"/>
        </w:rPr>
        <w:t>Montzen</w:t>
      </w:r>
      <w:proofErr w:type="spellEnd"/>
      <w:r>
        <w:rPr>
          <w:lang w:val="fr-FR"/>
        </w:rPr>
        <w:t xml:space="preserve">-Jeunes le </w:t>
      </w:r>
      <w:r w:rsidR="007036E9">
        <w:rPr>
          <w:lang w:val="fr-FR"/>
        </w:rPr>
        <w:t>mardi</w:t>
      </w:r>
      <w:r w:rsidR="00920768">
        <w:rPr>
          <w:lang w:val="fr-FR"/>
        </w:rPr>
        <w:t xml:space="preserve"> </w:t>
      </w:r>
      <w:r w:rsidR="007036E9">
        <w:rPr>
          <w:lang w:val="fr-FR"/>
        </w:rPr>
        <w:t>1</w:t>
      </w:r>
      <w:r>
        <w:rPr>
          <w:lang w:val="fr-FR"/>
        </w:rPr>
        <w:t xml:space="preserve"> octobre à 20.</w:t>
      </w:r>
      <w:r w:rsidR="007036E9">
        <w:rPr>
          <w:lang w:val="fr-FR"/>
        </w:rPr>
        <w:t>0</w:t>
      </w:r>
      <w:r>
        <w:rPr>
          <w:lang w:val="fr-FR"/>
        </w:rPr>
        <w:t>0.</w:t>
      </w:r>
    </w:p>
    <w:p w14:paraId="25CA52C0" w14:textId="5DD55967" w:rsidR="00D22860" w:rsidRDefault="00D22860" w:rsidP="00D22860">
      <w:pPr>
        <w:spacing w:after="0" w:line="240" w:lineRule="auto"/>
        <w:jc w:val="both"/>
        <w:rPr>
          <w:lang w:val="fr-FR"/>
        </w:rPr>
      </w:pPr>
    </w:p>
    <w:p w14:paraId="5CD3B376" w14:textId="4056A66B" w:rsidR="00D22860" w:rsidRDefault="00920768" w:rsidP="00D22860">
      <w:pPr>
        <w:spacing w:after="0" w:line="240" w:lineRule="auto"/>
        <w:jc w:val="both"/>
        <w:rPr>
          <w:lang w:val="fr-FR"/>
        </w:rPr>
      </w:pPr>
      <w:r>
        <w:rPr>
          <w:lang w:val="fr-FR"/>
        </w:rPr>
        <w:t>L</w:t>
      </w:r>
      <w:r w:rsidR="00A35C01">
        <w:rPr>
          <w:lang w:val="fr-FR"/>
        </w:rPr>
        <w:t xml:space="preserve">es feuilles papiers </w:t>
      </w:r>
      <w:r w:rsidR="000542C4">
        <w:rPr>
          <w:lang w:val="fr-FR"/>
        </w:rPr>
        <w:t xml:space="preserve">seront utilisées et </w:t>
      </w:r>
      <w:r w:rsidR="00A35C01">
        <w:rPr>
          <w:lang w:val="fr-FR"/>
        </w:rPr>
        <w:t>devront</w:t>
      </w:r>
      <w:r w:rsidR="000542C4">
        <w:rPr>
          <w:lang w:val="fr-FR"/>
        </w:rPr>
        <w:t xml:space="preserve"> être envoyées</w:t>
      </w:r>
      <w:r w:rsidR="00A35C01">
        <w:rPr>
          <w:lang w:val="fr-FR"/>
        </w:rPr>
        <w:t xml:space="preserve"> soit par mail, soit par courrier postal. </w:t>
      </w:r>
      <w:r>
        <w:rPr>
          <w:lang w:val="fr-FR"/>
        </w:rPr>
        <w:t>L</w:t>
      </w:r>
      <w:r w:rsidR="00A35C01">
        <w:rPr>
          <w:lang w:val="fr-FR"/>
        </w:rPr>
        <w:t>es résultats</w:t>
      </w:r>
      <w:r>
        <w:rPr>
          <w:lang w:val="fr-FR"/>
        </w:rPr>
        <w:t xml:space="preserve"> seront envoyés</w:t>
      </w:r>
      <w:r w:rsidR="00A35C01">
        <w:rPr>
          <w:lang w:val="fr-FR"/>
        </w:rPr>
        <w:t xml:space="preserve"> par mail le plus rapidement possible.</w:t>
      </w:r>
    </w:p>
    <w:p w14:paraId="67CFACAB" w14:textId="251FFA02" w:rsidR="00225981" w:rsidRDefault="00225981" w:rsidP="00D22860">
      <w:pPr>
        <w:spacing w:after="0" w:line="240" w:lineRule="auto"/>
        <w:jc w:val="both"/>
        <w:rPr>
          <w:lang w:val="fr-FR"/>
        </w:rPr>
      </w:pPr>
    </w:p>
    <w:p w14:paraId="56C6E90E" w14:textId="30F9E4D9" w:rsidR="00225981" w:rsidRDefault="00225981" w:rsidP="00D22860">
      <w:pPr>
        <w:spacing w:after="0" w:line="240" w:lineRule="auto"/>
        <w:jc w:val="both"/>
        <w:rPr>
          <w:lang w:val="fr-FR"/>
        </w:rPr>
      </w:pPr>
      <w:r>
        <w:rPr>
          <w:lang w:val="fr-FR"/>
        </w:rPr>
        <w:t>Nous espérons que cette formule sera bien accueillie par tous nos clubs et dans l’attente de vos inscriptions nous vous souhaitons une bonne saison 202</w:t>
      </w:r>
      <w:r w:rsidR="007036E9">
        <w:rPr>
          <w:lang w:val="fr-FR"/>
        </w:rPr>
        <w:t>4</w:t>
      </w:r>
      <w:r>
        <w:rPr>
          <w:lang w:val="fr-FR"/>
        </w:rPr>
        <w:t>-202</w:t>
      </w:r>
      <w:r w:rsidR="007036E9">
        <w:rPr>
          <w:lang w:val="fr-FR"/>
        </w:rPr>
        <w:t>5</w:t>
      </w:r>
      <w:r>
        <w:rPr>
          <w:lang w:val="fr-FR"/>
        </w:rPr>
        <w:t>.</w:t>
      </w:r>
    </w:p>
    <w:p w14:paraId="5C20B255" w14:textId="6D664C2E" w:rsidR="00225981" w:rsidRDefault="00225981" w:rsidP="00D22860">
      <w:pPr>
        <w:spacing w:after="0" w:line="240" w:lineRule="auto"/>
        <w:jc w:val="both"/>
        <w:rPr>
          <w:lang w:val="fr-FR"/>
        </w:rPr>
      </w:pPr>
    </w:p>
    <w:p w14:paraId="312703AD" w14:textId="2B540C7D" w:rsidR="00225981" w:rsidRDefault="00225981" w:rsidP="00D22860">
      <w:pPr>
        <w:spacing w:after="0" w:line="240" w:lineRule="auto"/>
        <w:jc w:val="both"/>
        <w:rPr>
          <w:lang w:val="fr-FR"/>
        </w:rPr>
      </w:pPr>
      <w:r>
        <w:rPr>
          <w:lang w:val="fr-FR"/>
        </w:rPr>
        <w:tab/>
      </w:r>
      <w:r>
        <w:rPr>
          <w:lang w:val="fr-FR"/>
        </w:rPr>
        <w:tab/>
      </w:r>
      <w:r>
        <w:rPr>
          <w:lang w:val="fr-FR"/>
        </w:rPr>
        <w:tab/>
      </w:r>
      <w:r>
        <w:rPr>
          <w:lang w:val="fr-FR"/>
        </w:rPr>
        <w:tab/>
      </w:r>
    </w:p>
    <w:p w14:paraId="576329AF" w14:textId="5C4FB5AF" w:rsidR="00225981" w:rsidRDefault="0010053B" w:rsidP="00D22860">
      <w:pPr>
        <w:spacing w:after="0" w:line="240" w:lineRule="auto"/>
        <w:jc w:val="both"/>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Le responsable de la coupe de la province</w:t>
      </w:r>
    </w:p>
    <w:p w14:paraId="78F9D5E9" w14:textId="0142A77B" w:rsidR="0010053B" w:rsidRDefault="0010053B" w:rsidP="00D22860">
      <w:pPr>
        <w:spacing w:after="0" w:line="240" w:lineRule="auto"/>
        <w:jc w:val="both"/>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MAURAGE Didier</w:t>
      </w:r>
    </w:p>
    <w:p w14:paraId="0109459A" w14:textId="3AFF4BBC" w:rsidR="00225981" w:rsidRDefault="00225981" w:rsidP="00D22860">
      <w:pPr>
        <w:spacing w:after="0" w:line="240" w:lineRule="auto"/>
        <w:jc w:val="both"/>
        <w:rPr>
          <w:lang w:val="fr-FR"/>
        </w:rPr>
      </w:pPr>
      <w:r>
        <w:rPr>
          <w:lang w:val="fr-FR"/>
        </w:rPr>
        <w:t xml:space="preserve">Maurage Didier, 23 Rue Saint </w:t>
      </w:r>
      <w:proofErr w:type="gramStart"/>
      <w:r>
        <w:rPr>
          <w:lang w:val="fr-FR"/>
        </w:rPr>
        <w:t>Paul  4840</w:t>
      </w:r>
      <w:proofErr w:type="gramEnd"/>
      <w:r>
        <w:rPr>
          <w:lang w:val="fr-FR"/>
        </w:rPr>
        <w:t xml:space="preserve"> Welkenraedt  0485/51.55.75    </w:t>
      </w:r>
      <w:r>
        <w:rPr>
          <w:rFonts w:ascii="Roboto" w:hAnsi="Roboto"/>
          <w:color w:val="222222"/>
          <w:sz w:val="21"/>
          <w:szCs w:val="21"/>
          <w:shd w:val="clear" w:color="auto" w:fill="FFFFFF"/>
        </w:rPr>
        <w:t>didiermaurage8@gmail.com</w:t>
      </w:r>
      <w:r>
        <w:rPr>
          <w:lang w:val="fr-FR"/>
        </w:rPr>
        <w:tab/>
      </w:r>
      <w:r>
        <w:rPr>
          <w:lang w:val="fr-FR"/>
        </w:rPr>
        <w:tab/>
      </w:r>
      <w:r>
        <w:rPr>
          <w:lang w:val="fr-FR"/>
        </w:rPr>
        <w:tab/>
      </w:r>
      <w:r>
        <w:rPr>
          <w:lang w:val="fr-FR"/>
        </w:rPr>
        <w:tab/>
      </w:r>
      <w:r>
        <w:rPr>
          <w:lang w:val="fr-FR"/>
        </w:rPr>
        <w:tab/>
      </w:r>
      <w:r>
        <w:rPr>
          <w:lang w:val="fr-FR"/>
        </w:rPr>
        <w:tab/>
      </w:r>
      <w:r>
        <w:rPr>
          <w:lang w:val="fr-FR"/>
        </w:rPr>
        <w:tab/>
      </w:r>
    </w:p>
    <w:p w14:paraId="6F09419D" w14:textId="32D1BF40" w:rsidR="008709CC" w:rsidRDefault="008709CC" w:rsidP="00D22860">
      <w:pPr>
        <w:spacing w:after="0" w:line="240" w:lineRule="auto"/>
        <w:jc w:val="both"/>
        <w:rPr>
          <w:lang w:val="fr-FR"/>
        </w:rPr>
      </w:pPr>
      <w:r>
        <w:rPr>
          <w:noProof/>
        </w:rPr>
        <w:lastRenderedPageBreak/>
        <w:drawing>
          <wp:inline distT="0" distB="0" distL="0" distR="0" wp14:anchorId="1241BAB8" wp14:editId="35DB22C5">
            <wp:extent cx="6696710" cy="9208135"/>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96710" cy="9208135"/>
                    </a:xfrm>
                    <a:prstGeom prst="rect">
                      <a:avLst/>
                    </a:prstGeom>
                    <a:noFill/>
                    <a:ln>
                      <a:noFill/>
                    </a:ln>
                  </pic:spPr>
                </pic:pic>
              </a:graphicData>
            </a:graphic>
          </wp:inline>
        </w:drawing>
      </w:r>
    </w:p>
    <w:p w14:paraId="33A2D25E" w14:textId="086D2B01" w:rsidR="008709CC" w:rsidRDefault="008709CC" w:rsidP="00D22860">
      <w:pPr>
        <w:spacing w:after="0" w:line="240" w:lineRule="auto"/>
        <w:jc w:val="both"/>
        <w:rPr>
          <w:lang w:val="fr-FR"/>
        </w:rPr>
      </w:pPr>
    </w:p>
    <w:p w14:paraId="5F178A72" w14:textId="25272363" w:rsidR="008709CC" w:rsidRDefault="008709CC" w:rsidP="00D22860">
      <w:pPr>
        <w:spacing w:after="0" w:line="240" w:lineRule="auto"/>
        <w:jc w:val="both"/>
        <w:rPr>
          <w:lang w:val="fr-FR"/>
        </w:rPr>
      </w:pPr>
    </w:p>
    <w:p w14:paraId="69855CFC" w14:textId="3C4D2F73" w:rsidR="008709CC" w:rsidRDefault="008709CC" w:rsidP="00D22860">
      <w:pPr>
        <w:spacing w:after="0" w:line="240" w:lineRule="auto"/>
        <w:jc w:val="both"/>
        <w:rPr>
          <w:lang w:val="fr-FR"/>
        </w:rPr>
      </w:pPr>
    </w:p>
    <w:p w14:paraId="78222AF0" w14:textId="51D6230F" w:rsidR="008709CC" w:rsidRDefault="008709CC" w:rsidP="00D22860">
      <w:pPr>
        <w:spacing w:after="0" w:line="240" w:lineRule="auto"/>
        <w:jc w:val="both"/>
        <w:rPr>
          <w:lang w:val="fr-FR"/>
        </w:rPr>
      </w:pPr>
    </w:p>
    <w:p w14:paraId="1F0BE99E" w14:textId="6C8012A1" w:rsidR="008709CC" w:rsidRPr="00D22860" w:rsidRDefault="008709CC" w:rsidP="00D22860">
      <w:pPr>
        <w:spacing w:after="0" w:line="240" w:lineRule="auto"/>
        <w:jc w:val="both"/>
        <w:rPr>
          <w:lang w:val="fr-FR"/>
        </w:rPr>
      </w:pPr>
      <w:r>
        <w:rPr>
          <w:noProof/>
        </w:rPr>
        <w:lastRenderedPageBreak/>
        <w:drawing>
          <wp:inline distT="0" distB="0" distL="0" distR="0" wp14:anchorId="18637BD6" wp14:editId="7096C7E2">
            <wp:extent cx="6696710" cy="9208135"/>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96710" cy="9208135"/>
                    </a:xfrm>
                    <a:prstGeom prst="rect">
                      <a:avLst/>
                    </a:prstGeom>
                    <a:noFill/>
                    <a:ln>
                      <a:noFill/>
                    </a:ln>
                  </pic:spPr>
                </pic:pic>
              </a:graphicData>
            </a:graphic>
          </wp:inline>
        </w:drawing>
      </w:r>
    </w:p>
    <w:sectPr w:rsidR="008709CC" w:rsidRPr="00D22860" w:rsidSect="0010053B">
      <w:pgSz w:w="11906" w:h="16838"/>
      <w:pgMar w:top="567" w:right="680"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37D8E"/>
    <w:multiLevelType w:val="hybridMultilevel"/>
    <w:tmpl w:val="ED4ACC3A"/>
    <w:lvl w:ilvl="0" w:tplc="9444971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491486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958"/>
    <w:rsid w:val="000542C4"/>
    <w:rsid w:val="0010053B"/>
    <w:rsid w:val="00101B68"/>
    <w:rsid w:val="00115D11"/>
    <w:rsid w:val="00225981"/>
    <w:rsid w:val="005B3A9D"/>
    <w:rsid w:val="007036E9"/>
    <w:rsid w:val="007E5B83"/>
    <w:rsid w:val="008709CC"/>
    <w:rsid w:val="00920768"/>
    <w:rsid w:val="00A35C01"/>
    <w:rsid w:val="00BF6B44"/>
    <w:rsid w:val="00D22860"/>
    <w:rsid w:val="00F6495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AA998"/>
  <w15:chartTrackingRefBased/>
  <w15:docId w15:val="{72D0A1A5-3653-46EE-AF97-6B602BF1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1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530</Words>
  <Characters>2919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Maurage-PC</dc:creator>
  <cp:keywords/>
  <dc:description/>
  <cp:lastModifiedBy>Carine Englebert</cp:lastModifiedBy>
  <cp:revision>2</cp:revision>
  <dcterms:created xsi:type="dcterms:W3CDTF">2024-09-06T09:37:00Z</dcterms:created>
  <dcterms:modified xsi:type="dcterms:W3CDTF">2024-09-06T09:37:00Z</dcterms:modified>
</cp:coreProperties>
</file>