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A03A" w14:textId="061F1106" w:rsidR="00F572BC" w:rsidRPr="004A410C" w:rsidRDefault="004B1F73" w:rsidP="004A410C">
      <w:pPr>
        <w:spacing w:after="0" w:line="240" w:lineRule="auto"/>
        <w:jc w:val="center"/>
        <w:rPr>
          <w:b/>
          <w:bCs/>
          <w:sz w:val="32"/>
          <w:szCs w:val="32"/>
          <w:lang w:val="fr-FR"/>
        </w:rPr>
      </w:pPr>
      <w:r w:rsidRPr="004A410C">
        <w:rPr>
          <w:b/>
          <w:bCs/>
          <w:sz w:val="32"/>
          <w:szCs w:val="32"/>
          <w:lang w:val="fr-FR"/>
        </w:rPr>
        <w:t>COMPTE RENDU DE LA REUNION DU COMITE PROVINCIAL DU 8 AVRIL 2024</w:t>
      </w:r>
    </w:p>
    <w:p w14:paraId="618FC343" w14:textId="77777777" w:rsidR="004B1F73" w:rsidRDefault="004B1F73" w:rsidP="004B1F73">
      <w:pPr>
        <w:spacing w:after="0" w:line="240" w:lineRule="auto"/>
        <w:jc w:val="both"/>
        <w:rPr>
          <w:lang w:val="fr-FR"/>
        </w:rPr>
      </w:pPr>
    </w:p>
    <w:p w14:paraId="12EE1B8F" w14:textId="1193F003" w:rsidR="004B1F73" w:rsidRDefault="004B1F73" w:rsidP="004B1F73">
      <w:p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Présents</w:t>
      </w:r>
      <w:r>
        <w:rPr>
          <w:lang w:val="fr-FR"/>
        </w:rPr>
        <w:t xml:space="preserve"> : Douin Y, </w:t>
      </w:r>
      <w:proofErr w:type="spellStart"/>
      <w:r>
        <w:rPr>
          <w:lang w:val="fr-FR"/>
        </w:rPr>
        <w:t>Boniver</w:t>
      </w:r>
      <w:proofErr w:type="spellEnd"/>
      <w:r>
        <w:rPr>
          <w:lang w:val="fr-FR"/>
        </w:rPr>
        <w:t xml:space="preserve"> J, </w:t>
      </w:r>
      <w:proofErr w:type="spellStart"/>
      <w:r>
        <w:rPr>
          <w:lang w:val="fr-FR"/>
        </w:rPr>
        <w:t>Croes</w:t>
      </w:r>
      <w:proofErr w:type="spellEnd"/>
      <w:r>
        <w:rPr>
          <w:lang w:val="fr-FR"/>
        </w:rPr>
        <w:t xml:space="preserve"> D, Meyers L, </w:t>
      </w:r>
      <w:proofErr w:type="spellStart"/>
      <w:r>
        <w:rPr>
          <w:lang w:val="fr-FR"/>
        </w:rPr>
        <w:t>Rousch</w:t>
      </w:r>
      <w:proofErr w:type="spellEnd"/>
      <w:r>
        <w:rPr>
          <w:lang w:val="fr-FR"/>
        </w:rPr>
        <w:t xml:space="preserve"> H, Maurage D, Ceulemans R</w:t>
      </w:r>
    </w:p>
    <w:p w14:paraId="7852056E" w14:textId="2C3E8E37" w:rsidR="004B1F73" w:rsidRDefault="004B1F73" w:rsidP="004B1F73">
      <w:p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Excusés</w:t>
      </w:r>
      <w:r>
        <w:rPr>
          <w:lang w:val="fr-FR"/>
        </w:rPr>
        <w:t xml:space="preserve"> : </w:t>
      </w:r>
      <w:proofErr w:type="spellStart"/>
      <w:r>
        <w:rPr>
          <w:lang w:val="fr-FR"/>
        </w:rPr>
        <w:t>Hakin</w:t>
      </w:r>
      <w:proofErr w:type="spellEnd"/>
      <w:r>
        <w:rPr>
          <w:lang w:val="fr-FR"/>
        </w:rPr>
        <w:t xml:space="preserve"> L, Vincent JM</w:t>
      </w:r>
    </w:p>
    <w:p w14:paraId="6CB276D1" w14:textId="77777777" w:rsidR="004B1F73" w:rsidRDefault="004B1F73" w:rsidP="004B1F73">
      <w:pPr>
        <w:spacing w:after="0" w:line="240" w:lineRule="auto"/>
        <w:jc w:val="both"/>
        <w:rPr>
          <w:lang w:val="fr-FR"/>
        </w:rPr>
      </w:pPr>
    </w:p>
    <w:p w14:paraId="31F5EF57" w14:textId="77777777" w:rsidR="004B1F73" w:rsidRDefault="004B1F73" w:rsidP="004B1F73">
      <w:pPr>
        <w:spacing w:after="0" w:line="240" w:lineRule="auto"/>
        <w:jc w:val="both"/>
        <w:rPr>
          <w:lang w:val="fr-FR"/>
        </w:rPr>
      </w:pPr>
    </w:p>
    <w:p w14:paraId="64FD0507" w14:textId="00C02616" w:rsidR="004B1F73" w:rsidRDefault="004B1F73" w:rsidP="004B1F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Situation administrative</w:t>
      </w:r>
      <w:r w:rsidRPr="004B1F73">
        <w:rPr>
          <w:lang w:val="fr-FR"/>
        </w:rPr>
        <w:t> :</w:t>
      </w:r>
    </w:p>
    <w:p w14:paraId="36FAF902" w14:textId="77777777" w:rsidR="004B1F73" w:rsidRDefault="004B1F73" w:rsidP="004B1F73">
      <w:pPr>
        <w:spacing w:after="0" w:line="240" w:lineRule="auto"/>
        <w:jc w:val="both"/>
        <w:rPr>
          <w:lang w:val="fr-FR"/>
        </w:rPr>
      </w:pPr>
    </w:p>
    <w:p w14:paraId="6F012611" w14:textId="77777777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Voici encore quelques chiffres, à la date d’aujourd’hui, en ce qui concerne les affiliés :</w:t>
      </w:r>
    </w:p>
    <w:p w14:paraId="0F8D2599" w14:textId="77777777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En province de Liège :</w:t>
      </w:r>
    </w:p>
    <w:p w14:paraId="63A3E061" w14:textId="436BE93E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3444 affiliés pour 3440 l’an passé</w:t>
      </w:r>
      <w:r>
        <w:rPr>
          <w:lang w:val="fr-FR"/>
        </w:rPr>
        <w:tab/>
      </w:r>
      <w:r>
        <w:rPr>
          <w:lang w:val="fr-FR"/>
        </w:rPr>
        <w:tab/>
        <w:t>3048 joueurs pour 2993 l’an passé</w:t>
      </w:r>
    </w:p>
    <w:p w14:paraId="358DFA8F" w14:textId="33E538C0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52 mi</w:t>
      </w:r>
      <w:r w:rsidR="000636E7">
        <w:rPr>
          <w:lang w:val="fr-FR"/>
        </w:rPr>
        <w:t>-</w:t>
      </w:r>
      <w:r>
        <w:rPr>
          <w:lang w:val="fr-FR"/>
        </w:rPr>
        <w:t xml:space="preserve">saison pour 61 l’an passé </w:t>
      </w:r>
      <w:r>
        <w:rPr>
          <w:lang w:val="fr-FR"/>
        </w:rPr>
        <w:tab/>
      </w:r>
      <w:r>
        <w:rPr>
          <w:lang w:val="fr-FR"/>
        </w:rPr>
        <w:tab/>
        <w:t>286 licences récréatives pour 320 l’an passé</w:t>
      </w:r>
    </w:p>
    <w:p w14:paraId="24CDE953" w14:textId="14616932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Au niveau de l’Aile Francophone il y a 15978 affiliés pour 16070 l’an passé.</w:t>
      </w:r>
    </w:p>
    <w:p w14:paraId="3376BB1B" w14:textId="77777777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</w:p>
    <w:p w14:paraId="0316A974" w14:textId="0DD2939B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Les clubs qui avaient un retard de trésorerie vis-à-vis de la trésorerie provinciale sont en ordre de paiement.</w:t>
      </w:r>
    </w:p>
    <w:p w14:paraId="4C0000A5" w14:textId="4B19F9C8" w:rsidR="004B1F73" w:rsidRDefault="004B1F73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Afin d’éviter </w:t>
      </w:r>
      <w:r w:rsidR="000636E7">
        <w:rPr>
          <w:lang w:val="fr-FR"/>
        </w:rPr>
        <w:t>d’</w:t>
      </w:r>
      <w:r>
        <w:rPr>
          <w:lang w:val="fr-FR"/>
        </w:rPr>
        <w:t>arriver à des situations inextricables, il sera procédé, désormais, de la sorte :</w:t>
      </w:r>
    </w:p>
    <w:p w14:paraId="63D39D4F" w14:textId="77777777" w:rsidR="000636E7" w:rsidRDefault="000636E7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- </w:t>
      </w:r>
      <w:r w:rsidR="004B1F73">
        <w:rPr>
          <w:lang w:val="fr-FR"/>
        </w:rPr>
        <w:t xml:space="preserve">Lors de l’assemblée générale du moi de mai, les factures seront fournies aux clubs, ceux-ci auront une date butoir </w:t>
      </w:r>
      <w:r w:rsidR="00F51F37">
        <w:rPr>
          <w:lang w:val="fr-FR"/>
        </w:rPr>
        <w:t xml:space="preserve">pour effectuer le paiement. </w:t>
      </w:r>
    </w:p>
    <w:p w14:paraId="2C7D8ED9" w14:textId="743F4E1C" w:rsidR="004B1F73" w:rsidRDefault="000636E7" w:rsidP="004B1F7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- </w:t>
      </w:r>
      <w:r w:rsidR="00F51F37">
        <w:rPr>
          <w:lang w:val="fr-FR"/>
        </w:rPr>
        <w:t xml:space="preserve">Cette date sera </w:t>
      </w:r>
      <w:r>
        <w:rPr>
          <w:lang w:val="fr-FR"/>
        </w:rPr>
        <w:t xml:space="preserve">fixée </w:t>
      </w:r>
      <w:r w:rsidR="00F51F37">
        <w:rPr>
          <w:lang w:val="fr-FR"/>
        </w:rPr>
        <w:t xml:space="preserve">avant la reprise du championnat. Si le club ne devait pas être en ordre de paiement, </w:t>
      </w:r>
      <w:r w:rsidR="002F3B1B">
        <w:rPr>
          <w:lang w:val="fr-FR"/>
        </w:rPr>
        <w:t>aucune équipe du club ne pourra</w:t>
      </w:r>
      <w:r>
        <w:rPr>
          <w:lang w:val="fr-FR"/>
        </w:rPr>
        <w:t>it</w:t>
      </w:r>
      <w:r w:rsidR="002F3B1B">
        <w:rPr>
          <w:lang w:val="fr-FR"/>
        </w:rPr>
        <w:t xml:space="preserve"> entamer </w:t>
      </w:r>
      <w:r>
        <w:rPr>
          <w:lang w:val="fr-FR"/>
        </w:rPr>
        <w:t>la compétition</w:t>
      </w:r>
      <w:r w:rsidR="002F3B1B">
        <w:rPr>
          <w:lang w:val="fr-FR"/>
        </w:rPr>
        <w:t>.</w:t>
      </w:r>
    </w:p>
    <w:p w14:paraId="23412D4D" w14:textId="77777777" w:rsidR="00F51F37" w:rsidRDefault="00F51F37" w:rsidP="004B1F73">
      <w:pPr>
        <w:spacing w:after="0" w:line="240" w:lineRule="auto"/>
        <w:ind w:left="708"/>
        <w:jc w:val="both"/>
        <w:rPr>
          <w:lang w:val="fr-FR"/>
        </w:rPr>
      </w:pPr>
    </w:p>
    <w:p w14:paraId="6D7BF322" w14:textId="44D1AB3F" w:rsidR="00F51F37" w:rsidRDefault="00F51F37" w:rsidP="00F51F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Interclubs</w:t>
      </w:r>
      <w:r>
        <w:rPr>
          <w:lang w:val="fr-FR"/>
        </w:rPr>
        <w:t> :</w:t>
      </w:r>
    </w:p>
    <w:p w14:paraId="2CC7F777" w14:textId="77777777" w:rsidR="00F51F37" w:rsidRDefault="00F51F37" w:rsidP="00F51F37">
      <w:pPr>
        <w:spacing w:after="0" w:line="240" w:lineRule="auto"/>
        <w:jc w:val="both"/>
        <w:rPr>
          <w:lang w:val="fr-FR"/>
        </w:rPr>
      </w:pPr>
    </w:p>
    <w:p w14:paraId="1E0CD649" w14:textId="3BA47C89" w:rsidR="00F51F37" w:rsidRDefault="00F51F37" w:rsidP="00F51F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 tirage des tours finaux a été effectué et les clubs ont reçu l</w:t>
      </w:r>
      <w:r w:rsidR="00612AAF">
        <w:rPr>
          <w:lang w:val="fr-FR"/>
        </w:rPr>
        <w:t>e programme avec les dates ainsi que les locaux.</w:t>
      </w:r>
    </w:p>
    <w:p w14:paraId="64CFB68C" w14:textId="484CDE0B" w:rsidR="00612AAF" w:rsidRDefault="00612AAF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Le club de </w:t>
      </w:r>
      <w:proofErr w:type="spellStart"/>
      <w:r>
        <w:rPr>
          <w:lang w:val="fr-FR"/>
        </w:rPr>
        <w:t>Marchin</w:t>
      </w:r>
      <w:proofErr w:type="spellEnd"/>
      <w:r>
        <w:rPr>
          <w:lang w:val="fr-FR"/>
        </w:rPr>
        <w:t xml:space="preserve"> a demandé à jouer la finale à une autre date. Nous ne pouvons donner une suite favorable à cette demande, car la date des finales interclubs a été communiquée dans le calendrier dès début saison.</w:t>
      </w:r>
    </w:p>
    <w:p w14:paraId="3D6B8A54" w14:textId="2472A6DF" w:rsidR="00612AAF" w:rsidRDefault="00612AAF" w:rsidP="00612A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Nous avons aussi reçu un courrier qui demande une adaptation pour le calendrier interclubs plus en phase avec le nouveau rythme scolaire. Si nous pouvons comprendre cette demande, il y a plusieurs facteurs sur lesquels nous n’avons pas beaucoup d’emprise car c’est le national qui établit le calendrier et sur lequel l’Aile Francophone et les provinces doivent venir greffer leurs calendriers.</w:t>
      </w:r>
    </w:p>
    <w:p w14:paraId="73C67C76" w14:textId="150BB7D4" w:rsidR="00612AAF" w:rsidRDefault="00612AAF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Il faut aussi prendre en compte que les rythmes scolaires sont différents d’une communauté à l’autre et que de satisfaire tout le monde devient vraiment très compliqué.</w:t>
      </w:r>
    </w:p>
    <w:p w14:paraId="47FACABD" w14:textId="6DC70C49" w:rsidR="00612AAF" w:rsidRDefault="00612AAF" w:rsidP="00612AA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Voici les statistiques suite au contrôle interclubs lors de la saison écoulée :</w:t>
      </w:r>
    </w:p>
    <w:p w14:paraId="1965A98B" w14:textId="65D0E246" w:rsidR="00612AAF" w:rsidRDefault="00612AAF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Mauvais alignements : 22</w:t>
      </w:r>
    </w:p>
    <w:p w14:paraId="313A2003" w14:textId="7B4C813B" w:rsidR="00612AAF" w:rsidRDefault="00612AAF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Equipes incomplètes (WO position 4) : en P7 </w:t>
      </w:r>
      <w:r w:rsidR="000A1BA6">
        <w:rPr>
          <w:lang w:val="fr-FR"/>
        </w:rPr>
        <w:t>15, en dames 18, en messieurs 168</w:t>
      </w:r>
    </w:p>
    <w:p w14:paraId="386F4CFF" w14:textId="52F13701" w:rsidR="000A1BA6" w:rsidRDefault="000A1BA6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Forfaits ponctuels : P7 5, Dames 6, Messieurs 119</w:t>
      </w:r>
    </w:p>
    <w:p w14:paraId="19A1D904" w14:textId="49010684" w:rsidR="000A1BA6" w:rsidRDefault="000A1BA6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Joueurs WO : en position 1 (18), en position 2 (3), en position 3 (12)</w:t>
      </w:r>
    </w:p>
    <w:p w14:paraId="58FF893F" w14:textId="4B6C65E4" w:rsidR="000A1BA6" w:rsidRDefault="000A1BA6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Matchs non joués : 311 avec 13 certificats qui ont couvert 29 matchs.</w:t>
      </w:r>
    </w:p>
    <w:p w14:paraId="0F0C37F8" w14:textId="77777777" w:rsidR="000A1BA6" w:rsidRDefault="000A1BA6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</w:p>
    <w:p w14:paraId="42E3D7D4" w14:textId="51984208" w:rsidR="000A1BA6" w:rsidRDefault="000636E7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Ces</w:t>
      </w:r>
      <w:r w:rsidR="000A1BA6">
        <w:rPr>
          <w:lang w:val="fr-FR"/>
        </w:rPr>
        <w:t xml:space="preserve"> chiffre</w:t>
      </w:r>
      <w:r>
        <w:rPr>
          <w:lang w:val="fr-FR"/>
        </w:rPr>
        <w:t>s</w:t>
      </w:r>
      <w:r w:rsidR="000A1BA6">
        <w:rPr>
          <w:lang w:val="fr-FR"/>
        </w:rPr>
        <w:t xml:space="preserve"> sont comptés sur base de 4</w:t>
      </w:r>
      <w:r w:rsidR="006B39EE">
        <w:rPr>
          <w:lang w:val="fr-FR"/>
        </w:rPr>
        <w:t>.</w:t>
      </w:r>
      <w:r w:rsidR="000A1BA6">
        <w:rPr>
          <w:lang w:val="fr-FR"/>
        </w:rPr>
        <w:t>488 rencontres programmées et de 71.808 matchs</w:t>
      </w:r>
      <w:r w:rsidR="000A3EC2">
        <w:rPr>
          <w:lang w:val="fr-FR"/>
        </w:rPr>
        <w:t>.</w:t>
      </w:r>
    </w:p>
    <w:p w14:paraId="07A07516" w14:textId="77777777" w:rsidR="000A3EC2" w:rsidRDefault="000A3EC2" w:rsidP="00612AAF">
      <w:pPr>
        <w:pStyle w:val="Paragraphedeliste"/>
        <w:spacing w:after="0" w:line="240" w:lineRule="auto"/>
        <w:ind w:left="1068"/>
        <w:jc w:val="both"/>
        <w:rPr>
          <w:lang w:val="fr-FR"/>
        </w:rPr>
      </w:pPr>
    </w:p>
    <w:p w14:paraId="0EBAC68B" w14:textId="592A041F" w:rsidR="000A3EC2" w:rsidRDefault="000A3EC2" w:rsidP="000A3E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Compétition</w:t>
      </w:r>
      <w:r w:rsidR="000636E7">
        <w:rPr>
          <w:b/>
          <w:bCs/>
          <w:u w:val="single"/>
          <w:lang w:val="fr-FR"/>
        </w:rPr>
        <w:t>s</w:t>
      </w:r>
      <w:r w:rsidRPr="004A410C">
        <w:rPr>
          <w:b/>
          <w:bCs/>
          <w:u w:val="single"/>
          <w:lang w:val="fr-FR"/>
        </w:rPr>
        <w:t xml:space="preserve"> jeunes</w:t>
      </w:r>
      <w:r>
        <w:rPr>
          <w:lang w:val="fr-FR"/>
        </w:rPr>
        <w:t> :</w:t>
      </w:r>
    </w:p>
    <w:p w14:paraId="3F5F6DAD" w14:textId="77777777" w:rsidR="000A3EC2" w:rsidRDefault="000A3EC2" w:rsidP="000A3EC2">
      <w:pPr>
        <w:spacing w:after="0" w:line="240" w:lineRule="auto"/>
        <w:jc w:val="both"/>
        <w:rPr>
          <w:lang w:val="fr-FR"/>
        </w:rPr>
      </w:pPr>
    </w:p>
    <w:p w14:paraId="4A4E317A" w14:textId="79429E3B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Nous constatons un essoufflement au niveau des PPM où l’on rencontre de moins en moins d’inscriptions. Une explication vient probablement du fait qu’il y a de moins en moins d’affilié</w:t>
      </w:r>
      <w:r w:rsidR="000636E7">
        <w:rPr>
          <w:lang w:val="fr-FR"/>
        </w:rPr>
        <w:t>s</w:t>
      </w:r>
      <w:r>
        <w:rPr>
          <w:lang w:val="fr-FR"/>
        </w:rPr>
        <w:t xml:space="preserve"> qui rentre</w:t>
      </w:r>
      <w:r w:rsidR="000636E7">
        <w:rPr>
          <w:lang w:val="fr-FR"/>
        </w:rPr>
        <w:t>nt</w:t>
      </w:r>
      <w:r>
        <w:rPr>
          <w:lang w:val="fr-FR"/>
        </w:rPr>
        <w:t xml:space="preserve"> dans cette tranche d’âge</w:t>
      </w:r>
    </w:p>
    <w:p w14:paraId="01FE7775" w14:textId="32DCB739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Le fait de </w:t>
      </w:r>
      <w:r w:rsidR="000636E7">
        <w:rPr>
          <w:lang w:val="fr-FR"/>
        </w:rPr>
        <w:t>les avoi</w:t>
      </w:r>
      <w:r>
        <w:rPr>
          <w:lang w:val="fr-FR"/>
        </w:rPr>
        <w:t>r confié aux clubs est peut-être aussi un frein, par le passé ces PPM étaient tous centralisés à Blegny</w:t>
      </w:r>
    </w:p>
    <w:p w14:paraId="2BA9A9BE" w14:textId="19B4B485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lastRenderedPageBreak/>
        <w:t>Nous comptons perpétuer ces PPM en espérant que tous les clubs fassent un effort de communication auprès de leurs jeunes affiliés et les encouragent à y participer</w:t>
      </w:r>
    </w:p>
    <w:p w14:paraId="3140F376" w14:textId="5B998B39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Nous pensons aussi qu’il faudrait créer une compétition pour les nouveaux joueurs un peu plus âgés et qui sont débutants. Ces compétitions se dérouleraient à Blegny sous forme de matchs en poule, puis un tableau final sous la forme de tableau « chinois ».</w:t>
      </w:r>
    </w:p>
    <w:p w14:paraId="1B7BFD11" w14:textId="77777777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</w:p>
    <w:p w14:paraId="17B8B77A" w14:textId="4C3BABA6" w:rsidR="000A3EC2" w:rsidRDefault="000A3EC2" w:rsidP="000A3E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Organisations</w:t>
      </w:r>
      <w:r>
        <w:rPr>
          <w:lang w:val="fr-FR"/>
        </w:rPr>
        <w:t> :</w:t>
      </w:r>
    </w:p>
    <w:p w14:paraId="10893A73" w14:textId="77777777" w:rsidR="000A3EC2" w:rsidRDefault="000A3EC2" w:rsidP="000A3EC2">
      <w:pPr>
        <w:spacing w:after="0" w:line="240" w:lineRule="auto"/>
        <w:jc w:val="both"/>
        <w:rPr>
          <w:lang w:val="fr-FR"/>
        </w:rPr>
      </w:pPr>
    </w:p>
    <w:p w14:paraId="3BB0F945" w14:textId="4F85C7FC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Finale de la coupe de la province Dames et Messieurs à </w:t>
      </w:r>
      <w:proofErr w:type="spellStart"/>
      <w:r>
        <w:rPr>
          <w:lang w:val="fr-FR"/>
        </w:rPr>
        <w:t>Tiège</w:t>
      </w:r>
      <w:proofErr w:type="spellEnd"/>
      <w:r>
        <w:rPr>
          <w:lang w:val="fr-FR"/>
        </w:rPr>
        <w:t xml:space="preserve"> le samedi 27/4 à 19.00</w:t>
      </w:r>
    </w:p>
    <w:p w14:paraId="2D8186F9" w14:textId="16F6562E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Finale des masters à Blegny le dimanche 28/4</w:t>
      </w:r>
    </w:p>
    <w:p w14:paraId="68480581" w14:textId="26677A86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Finale interclubs à Blegny le samedi 11 mai à 19.00</w:t>
      </w:r>
    </w:p>
    <w:p w14:paraId="673E33B7" w14:textId="282D5AEE" w:rsidR="000A3EC2" w:rsidRDefault="000A3EC2" w:rsidP="000A3EC2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Assemblée générale provinciale le mercredi 22 mai à 19.00</w:t>
      </w:r>
    </w:p>
    <w:p w14:paraId="5654BA40" w14:textId="77777777" w:rsidR="00302A37" w:rsidRDefault="00302A37" w:rsidP="000A3EC2">
      <w:pPr>
        <w:spacing w:after="0" w:line="240" w:lineRule="auto"/>
        <w:ind w:left="708"/>
        <w:jc w:val="both"/>
        <w:rPr>
          <w:lang w:val="fr-FR"/>
        </w:rPr>
      </w:pPr>
    </w:p>
    <w:p w14:paraId="63DDCF21" w14:textId="6E2C85AC" w:rsidR="00302A37" w:rsidRDefault="00302A37" w:rsidP="00302A3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4A410C">
        <w:rPr>
          <w:b/>
          <w:bCs/>
          <w:u w:val="single"/>
          <w:lang w:val="fr-FR"/>
        </w:rPr>
        <w:t>Divers</w:t>
      </w:r>
      <w:r>
        <w:rPr>
          <w:lang w:val="fr-FR"/>
        </w:rPr>
        <w:t> :</w:t>
      </w:r>
    </w:p>
    <w:p w14:paraId="4DFA7368" w14:textId="77777777" w:rsidR="002F3B1B" w:rsidRDefault="002F3B1B" w:rsidP="002F3B1B">
      <w:pPr>
        <w:spacing w:after="0" w:line="240" w:lineRule="auto"/>
        <w:jc w:val="both"/>
        <w:rPr>
          <w:lang w:val="fr-FR"/>
        </w:rPr>
      </w:pPr>
    </w:p>
    <w:p w14:paraId="4690D255" w14:textId="327DAD6E" w:rsidR="002F3B1B" w:rsidRDefault="002F3B1B" w:rsidP="002F3B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Romain Gaspard a été nommé responsable de l’encadrement des jeunes pour les entraînements dispensés par la commission des jeunes de la </w:t>
      </w:r>
      <w:r w:rsidR="000636E7">
        <w:rPr>
          <w:lang w:val="fr-FR"/>
        </w:rPr>
        <w:t>P</w:t>
      </w:r>
      <w:r>
        <w:rPr>
          <w:lang w:val="fr-FR"/>
        </w:rPr>
        <w:t xml:space="preserve">rovince. L’objectif est de relever le niveau des jeunes de la </w:t>
      </w:r>
      <w:r w:rsidR="000636E7">
        <w:rPr>
          <w:lang w:val="fr-FR"/>
        </w:rPr>
        <w:t>P</w:t>
      </w:r>
      <w:r>
        <w:rPr>
          <w:lang w:val="fr-FR"/>
        </w:rPr>
        <w:t>rovince.</w:t>
      </w:r>
    </w:p>
    <w:p w14:paraId="2A49A4B9" w14:textId="7B4B1C80" w:rsidR="002F3B1B" w:rsidRDefault="002F3B1B" w:rsidP="002F3B1B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Il aura aussi pour mission de prendre contact avec les différents clubs formateurs afin de proposer un encadrement supplémentaire aux jeunes prometteurs.</w:t>
      </w:r>
    </w:p>
    <w:p w14:paraId="631AB415" w14:textId="1F66348B" w:rsidR="002F3B1B" w:rsidRDefault="002F3B1B" w:rsidP="002F3B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</w:t>
      </w:r>
      <w:r w:rsidR="000636E7">
        <w:rPr>
          <w:lang w:val="fr-FR"/>
        </w:rPr>
        <w:t>M</w:t>
      </w:r>
      <w:r>
        <w:rPr>
          <w:lang w:val="fr-FR"/>
        </w:rPr>
        <w:t xml:space="preserve">inistre </w:t>
      </w:r>
      <w:proofErr w:type="spellStart"/>
      <w:r>
        <w:rPr>
          <w:lang w:val="fr-FR"/>
        </w:rPr>
        <w:t>Dolimont</w:t>
      </w:r>
      <w:proofErr w:type="spellEnd"/>
      <w:r>
        <w:rPr>
          <w:lang w:val="fr-FR"/>
        </w:rPr>
        <w:t xml:space="preserve"> en charge des infrastructures sportives est passé au CFTT. Un sujet brûlant a été invoqué lors de cette visite, l’agrandissement des infrastructures actuelles. Si le </w:t>
      </w:r>
      <w:r w:rsidR="000636E7">
        <w:rPr>
          <w:lang w:val="fr-FR"/>
        </w:rPr>
        <w:t>M</w:t>
      </w:r>
      <w:r>
        <w:rPr>
          <w:lang w:val="fr-FR"/>
        </w:rPr>
        <w:t xml:space="preserve">inistre voit ce dossier d’un bon œil, il faudra tout d’abord trouver un accord avec la Province </w:t>
      </w:r>
      <w:r w:rsidR="000636E7">
        <w:rPr>
          <w:lang w:val="fr-FR"/>
        </w:rPr>
        <w:t xml:space="preserve">de Liège </w:t>
      </w:r>
      <w:r>
        <w:rPr>
          <w:lang w:val="fr-FR"/>
        </w:rPr>
        <w:t>sur les droits des bâtiments avant de pouvoir introduire une demande de subsides.</w:t>
      </w:r>
    </w:p>
    <w:p w14:paraId="328FA056" w14:textId="672EE58F" w:rsidR="002F3B1B" w:rsidRDefault="002F3B1B" w:rsidP="002F3B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Une question soulevée par un club concernant l’ouverture de la double appartenance à tous niveaux avec la fédération allemande nous a été posée. Nous pouvons répondre qu’il n’y a pas lieu d’obtenir la double appartenance à tous les niveaux puisqu’une demande en ce sens de la part de la province du Limbourg a été rejetée par le Conseil National.</w:t>
      </w:r>
    </w:p>
    <w:p w14:paraId="307FD604" w14:textId="343A4A9C" w:rsidR="002F3B1B" w:rsidRDefault="002F3B1B" w:rsidP="002F3B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En ce qui concerne les nouveaux classements pour la saison prochaine, la procédure reste inchangée par rapport aux saisons précédentes :</w:t>
      </w:r>
    </w:p>
    <w:p w14:paraId="16E72F4D" w14:textId="3C755EB5" w:rsidR="002F3B1B" w:rsidRDefault="002F3B1B" w:rsidP="002F3B1B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Parution des classements le 14 mai</w:t>
      </w:r>
    </w:p>
    <w:p w14:paraId="2A0BE64B" w14:textId="255805B9" w:rsidR="002F3B1B" w:rsidRDefault="002F3B1B" w:rsidP="002F3B1B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Réclamation possible </w:t>
      </w:r>
      <w:r w:rsidR="004A410C">
        <w:rPr>
          <w:lang w:val="fr-FR"/>
        </w:rPr>
        <w:t>jusqu’au 28 mai via l’espace personnel et jusqu’au 24 mai par courrier recommandé.</w:t>
      </w:r>
    </w:p>
    <w:p w14:paraId="0DB03C82" w14:textId="583AFF0F" w:rsidR="004A410C" w:rsidRDefault="004A410C" w:rsidP="002F3B1B">
      <w:pPr>
        <w:pStyle w:val="Paragraphedeliste"/>
        <w:spacing w:after="0" w:line="240" w:lineRule="auto"/>
        <w:ind w:left="1068"/>
        <w:jc w:val="both"/>
        <w:rPr>
          <w:lang w:val="fr-FR"/>
        </w:rPr>
      </w:pPr>
    </w:p>
    <w:p w14:paraId="5C385F4F" w14:textId="3B6AC879" w:rsidR="004A410C" w:rsidRPr="002F3B1B" w:rsidRDefault="004A410C" w:rsidP="002F3B1B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En ce qui concerne la possibilité, jusqu’à D0, d’avoir -1/+1 sans </w:t>
      </w:r>
      <w:r w:rsidR="000636E7">
        <w:rPr>
          <w:lang w:val="fr-FR"/>
        </w:rPr>
        <w:t>en août</w:t>
      </w:r>
      <w:r>
        <w:rPr>
          <w:lang w:val="fr-FR"/>
        </w:rPr>
        <w:t xml:space="preserve">, </w:t>
      </w:r>
      <w:r w:rsidR="000636E7">
        <w:rPr>
          <w:lang w:val="fr-FR"/>
        </w:rPr>
        <w:t xml:space="preserve">elle </w:t>
      </w:r>
      <w:r>
        <w:rPr>
          <w:lang w:val="fr-FR"/>
        </w:rPr>
        <w:t>ne sera plus d’application dès la saison prochaine.</w:t>
      </w:r>
    </w:p>
    <w:p w14:paraId="5E1E0B6C" w14:textId="77777777" w:rsidR="002F3B1B" w:rsidRDefault="002F3B1B" w:rsidP="002F3B1B">
      <w:pPr>
        <w:spacing w:after="0" w:line="240" w:lineRule="auto"/>
        <w:jc w:val="both"/>
        <w:rPr>
          <w:lang w:val="fr-FR"/>
        </w:rPr>
      </w:pPr>
    </w:p>
    <w:p w14:paraId="1BCEF78C" w14:textId="77777777" w:rsidR="002F3B1B" w:rsidRPr="002F3B1B" w:rsidRDefault="002F3B1B" w:rsidP="002F3B1B">
      <w:pPr>
        <w:spacing w:after="0" w:line="240" w:lineRule="auto"/>
        <w:ind w:left="360"/>
        <w:jc w:val="both"/>
        <w:rPr>
          <w:lang w:val="fr-FR"/>
        </w:rPr>
      </w:pPr>
    </w:p>
    <w:sectPr w:rsidR="002F3B1B" w:rsidRPr="002F3B1B" w:rsidSect="004A410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EAD"/>
    <w:multiLevelType w:val="hybridMultilevel"/>
    <w:tmpl w:val="A1326E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A7D"/>
    <w:multiLevelType w:val="hybridMultilevel"/>
    <w:tmpl w:val="7F4AB956"/>
    <w:lvl w:ilvl="0" w:tplc="4E20AA7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5617667">
    <w:abstractNumId w:val="0"/>
  </w:num>
  <w:num w:numId="2" w16cid:durableId="107023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73"/>
    <w:rsid w:val="000636E7"/>
    <w:rsid w:val="000A1BA6"/>
    <w:rsid w:val="000A3EC2"/>
    <w:rsid w:val="002F3B1B"/>
    <w:rsid w:val="00302A37"/>
    <w:rsid w:val="004A410C"/>
    <w:rsid w:val="004B1F73"/>
    <w:rsid w:val="00612AAF"/>
    <w:rsid w:val="006B39EE"/>
    <w:rsid w:val="00F51F37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75EE"/>
  <w15:chartTrackingRefBased/>
  <w15:docId w15:val="{67DEEEE8-9FE1-4EB5-8EBC-E756A32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Carine Englebert</cp:lastModifiedBy>
  <cp:revision>2</cp:revision>
  <dcterms:created xsi:type="dcterms:W3CDTF">2024-04-16T09:47:00Z</dcterms:created>
  <dcterms:modified xsi:type="dcterms:W3CDTF">2024-04-16T09:47:00Z</dcterms:modified>
</cp:coreProperties>
</file>