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505C" w14:textId="5906E4C4" w:rsidR="00351964" w:rsidRPr="00D84585" w:rsidRDefault="00A767DE" w:rsidP="00D84585">
      <w:pPr>
        <w:spacing w:after="0" w:line="240" w:lineRule="auto"/>
        <w:jc w:val="center"/>
        <w:rPr>
          <w:sz w:val="32"/>
          <w:szCs w:val="32"/>
          <w:lang w:val="fr-FR"/>
        </w:rPr>
      </w:pPr>
      <w:r w:rsidRPr="00D84585">
        <w:rPr>
          <w:sz w:val="32"/>
          <w:szCs w:val="32"/>
          <w:lang w:val="fr-FR"/>
        </w:rPr>
        <w:t>COMPTE RENDU DE LA REUNIOIN DU 17 JANVIER 2022</w:t>
      </w:r>
    </w:p>
    <w:p w14:paraId="788309AB" w14:textId="5616D67D" w:rsidR="00A767DE" w:rsidRDefault="00A767DE" w:rsidP="00A767DE">
      <w:pPr>
        <w:spacing w:after="0" w:line="240" w:lineRule="auto"/>
        <w:jc w:val="both"/>
        <w:rPr>
          <w:lang w:val="fr-FR"/>
        </w:rPr>
      </w:pPr>
    </w:p>
    <w:p w14:paraId="452F4C81" w14:textId="3C17A600" w:rsidR="00A767DE" w:rsidRDefault="00A767DE" w:rsidP="00A767DE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Présents : Junius C, Douin Y, </w:t>
      </w:r>
      <w:proofErr w:type="spellStart"/>
      <w:r>
        <w:rPr>
          <w:lang w:val="fr-FR"/>
        </w:rPr>
        <w:t>Hakin</w:t>
      </w:r>
      <w:proofErr w:type="spellEnd"/>
      <w:r>
        <w:rPr>
          <w:lang w:val="fr-FR"/>
        </w:rPr>
        <w:t xml:space="preserve"> L, </w:t>
      </w:r>
      <w:proofErr w:type="spellStart"/>
      <w:r>
        <w:rPr>
          <w:lang w:val="fr-FR"/>
        </w:rPr>
        <w:t>Rousch</w:t>
      </w:r>
      <w:proofErr w:type="spellEnd"/>
      <w:r>
        <w:rPr>
          <w:lang w:val="fr-FR"/>
        </w:rPr>
        <w:t xml:space="preserve"> H, </w:t>
      </w:r>
      <w:proofErr w:type="spellStart"/>
      <w:r>
        <w:rPr>
          <w:lang w:val="fr-FR"/>
        </w:rPr>
        <w:t>Croes</w:t>
      </w:r>
      <w:proofErr w:type="spellEnd"/>
      <w:r>
        <w:rPr>
          <w:lang w:val="fr-FR"/>
        </w:rPr>
        <w:t xml:space="preserve"> D, Meyers L, Vincent JM</w:t>
      </w:r>
      <w:r w:rsidR="00836B20">
        <w:rPr>
          <w:lang w:val="fr-FR"/>
        </w:rPr>
        <w:t xml:space="preserve">, </w:t>
      </w:r>
      <w:r w:rsidR="00836B20" w:rsidRPr="00836B20">
        <w:rPr>
          <w:highlight w:val="yellow"/>
          <w:lang w:val="fr-FR"/>
        </w:rPr>
        <w:t>D. Maurage</w:t>
      </w:r>
    </w:p>
    <w:p w14:paraId="72482032" w14:textId="15BC1CC9" w:rsidR="00836B20" w:rsidRDefault="00836B20" w:rsidP="00A767DE">
      <w:pPr>
        <w:spacing w:after="0" w:line="240" w:lineRule="auto"/>
        <w:jc w:val="both"/>
        <w:rPr>
          <w:lang w:val="fr-FR"/>
        </w:rPr>
      </w:pPr>
      <w:r w:rsidRPr="00836B20">
        <w:rPr>
          <w:highlight w:val="yellow"/>
          <w:lang w:val="fr-FR"/>
        </w:rPr>
        <w:t xml:space="preserve">Excusée : C. </w:t>
      </w:r>
      <w:proofErr w:type="spellStart"/>
      <w:r w:rsidRPr="00836B20">
        <w:rPr>
          <w:highlight w:val="yellow"/>
          <w:lang w:val="fr-FR"/>
        </w:rPr>
        <w:t>Blétard</w:t>
      </w:r>
      <w:proofErr w:type="spellEnd"/>
    </w:p>
    <w:p w14:paraId="245FE1DB" w14:textId="0D6841E3" w:rsidR="00A767DE" w:rsidRDefault="00A767DE" w:rsidP="00A767DE">
      <w:pPr>
        <w:spacing w:after="0" w:line="240" w:lineRule="auto"/>
        <w:jc w:val="both"/>
        <w:rPr>
          <w:lang w:val="fr-FR"/>
        </w:rPr>
      </w:pPr>
    </w:p>
    <w:p w14:paraId="73B46532" w14:textId="6A9B3728" w:rsidR="00A767DE" w:rsidRDefault="00A767DE" w:rsidP="00A767DE">
      <w:pPr>
        <w:spacing w:after="0" w:line="240" w:lineRule="auto"/>
        <w:jc w:val="both"/>
        <w:rPr>
          <w:lang w:val="fr-FR"/>
        </w:rPr>
      </w:pPr>
    </w:p>
    <w:p w14:paraId="5F9FED72" w14:textId="194B375F" w:rsidR="00A767DE" w:rsidRDefault="00A767DE" w:rsidP="00A767D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D84585">
        <w:rPr>
          <w:b/>
          <w:bCs/>
          <w:u w:val="single"/>
          <w:lang w:val="fr-FR"/>
        </w:rPr>
        <w:t>Dossier Charlier</w:t>
      </w:r>
      <w:r>
        <w:rPr>
          <w:lang w:val="fr-FR"/>
        </w:rPr>
        <w:t> :</w:t>
      </w:r>
    </w:p>
    <w:p w14:paraId="7598061C" w14:textId="535F42DD" w:rsidR="00A767DE" w:rsidRDefault="00A767DE" w:rsidP="00A767DE">
      <w:pPr>
        <w:spacing w:after="0" w:line="240" w:lineRule="auto"/>
        <w:jc w:val="both"/>
        <w:rPr>
          <w:lang w:val="fr-FR"/>
        </w:rPr>
      </w:pPr>
    </w:p>
    <w:p w14:paraId="08950D54" w14:textId="5DB0C8AC" w:rsidR="00A767DE" w:rsidRDefault="00A767DE" w:rsidP="00A767D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L’ASBL MAJP a été invitée, dans le cadre </w:t>
      </w:r>
      <w:r w:rsidRPr="00072FDF">
        <w:rPr>
          <w:lang w:val="fr-FR"/>
        </w:rPr>
        <w:t xml:space="preserve">de </w:t>
      </w:r>
      <w:r w:rsidR="00836B20" w:rsidRPr="00072FDF">
        <w:rPr>
          <w:lang w:val="fr-FR"/>
        </w:rPr>
        <w:t>ce dossier</w:t>
      </w:r>
      <w:r>
        <w:rPr>
          <w:lang w:val="fr-FR"/>
        </w:rPr>
        <w:t>, par la Province de Liège afin de faire un point sur la situation.</w:t>
      </w:r>
    </w:p>
    <w:p w14:paraId="0EF850F5" w14:textId="4452115B" w:rsidR="00A767DE" w:rsidRDefault="00A767DE" w:rsidP="00A767D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La </w:t>
      </w:r>
      <w:r w:rsidR="00836B20">
        <w:rPr>
          <w:lang w:val="fr-FR"/>
        </w:rPr>
        <w:t>P</w:t>
      </w:r>
      <w:r>
        <w:rPr>
          <w:lang w:val="fr-FR"/>
        </w:rPr>
        <w:t xml:space="preserve">rovince a fait des investigations et n’a pas encore </w:t>
      </w:r>
      <w:r w:rsidR="00836B20">
        <w:rPr>
          <w:lang w:val="fr-FR"/>
        </w:rPr>
        <w:t xml:space="preserve">fait </w:t>
      </w:r>
      <w:r>
        <w:rPr>
          <w:lang w:val="fr-FR"/>
        </w:rPr>
        <w:t xml:space="preserve">de réponse officielle à </w:t>
      </w:r>
      <w:r w:rsidR="00836B20">
        <w:rPr>
          <w:lang w:val="fr-FR"/>
        </w:rPr>
        <w:t>l’intéressé</w:t>
      </w:r>
      <w:r>
        <w:rPr>
          <w:lang w:val="fr-FR"/>
        </w:rPr>
        <w:t>.</w:t>
      </w:r>
      <w:r w:rsidR="0084320C">
        <w:rPr>
          <w:lang w:val="fr-FR"/>
        </w:rPr>
        <w:t xml:space="preserve"> Cette réponse devrait lui être communiquée dans les prochains jours.</w:t>
      </w:r>
    </w:p>
    <w:p w14:paraId="561D0FAE" w14:textId="36E50410" w:rsidR="00A767DE" w:rsidRDefault="00A767DE" w:rsidP="00A767D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Il résulte de cette réunion que :</w:t>
      </w:r>
    </w:p>
    <w:p w14:paraId="0AD9A378" w14:textId="2416C843" w:rsidR="00A767DE" w:rsidRDefault="00A767DE" w:rsidP="00A767D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 subside pour 2020-2021 sera versé car tout a été fait dans les règles et sans remarque de la </w:t>
      </w:r>
      <w:r w:rsidR="00836B20">
        <w:rPr>
          <w:lang w:val="fr-FR"/>
        </w:rPr>
        <w:t>P</w:t>
      </w:r>
      <w:r>
        <w:rPr>
          <w:lang w:val="fr-FR"/>
        </w:rPr>
        <w:t>rovince.</w:t>
      </w:r>
    </w:p>
    <w:p w14:paraId="07B1D051" w14:textId="1DDD82BA" w:rsidR="00A767DE" w:rsidRDefault="00A767DE" w:rsidP="00A767D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Une nouvelle convention a été signée pour une durée de 3 ans</w:t>
      </w:r>
      <w:r w:rsidR="009830D6">
        <w:rPr>
          <w:lang w:val="fr-FR"/>
        </w:rPr>
        <w:t>, soit pour la période de 2021 à 2023. Est donc inclus dans cette convention l’année 2021 qui en raison du dossier avait été momentanément bloquée.</w:t>
      </w:r>
    </w:p>
    <w:p w14:paraId="55ECDCA1" w14:textId="78315B92" w:rsidR="009830D6" w:rsidRPr="009830D6" w:rsidRDefault="009830D6" w:rsidP="009830D6">
      <w:pPr>
        <w:spacing w:after="0" w:line="240" w:lineRule="auto"/>
        <w:ind w:left="1416"/>
        <w:jc w:val="both"/>
        <w:rPr>
          <w:lang w:val="fr-FR"/>
        </w:rPr>
      </w:pPr>
      <w:r>
        <w:rPr>
          <w:lang w:val="fr-FR"/>
        </w:rPr>
        <w:t xml:space="preserve">Quelques ajustements ont été fait, ceux-ci concernent principalement des modifications de termes qui sont </w:t>
      </w:r>
      <w:proofErr w:type="spellStart"/>
      <w:r>
        <w:rPr>
          <w:lang w:val="fr-FR"/>
        </w:rPr>
        <w:t>du</w:t>
      </w:r>
      <w:proofErr w:type="spellEnd"/>
      <w:r>
        <w:rPr>
          <w:lang w:val="fr-FR"/>
        </w:rPr>
        <w:t xml:space="preserve"> au respect de la législation actuelle.</w:t>
      </w:r>
    </w:p>
    <w:p w14:paraId="6B695317" w14:textId="0E20CBB9" w:rsidR="009830D6" w:rsidRDefault="009830D6" w:rsidP="00A767D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Parallèlement</w:t>
      </w:r>
      <w:r w:rsidR="000638B9">
        <w:rPr>
          <w:lang w:val="fr-FR"/>
        </w:rPr>
        <w:t>,</w:t>
      </w:r>
      <w:r>
        <w:rPr>
          <w:lang w:val="fr-FR"/>
        </w:rPr>
        <w:t xml:space="preserve"> un</w:t>
      </w:r>
      <w:r w:rsidR="00836B20">
        <w:rPr>
          <w:lang w:val="fr-FR"/>
        </w:rPr>
        <w:t xml:space="preserve"> avenant à la</w:t>
      </w:r>
      <w:r>
        <w:rPr>
          <w:lang w:val="fr-FR"/>
        </w:rPr>
        <w:t xml:space="preserve"> convention d’occupation des locaux a été rédigé</w:t>
      </w:r>
      <w:r w:rsidR="000638B9">
        <w:rPr>
          <w:lang w:val="fr-FR"/>
        </w:rPr>
        <w:t xml:space="preserve">. </w:t>
      </w:r>
      <w:r w:rsidR="0084320C">
        <w:rPr>
          <w:lang w:val="fr-FR"/>
        </w:rPr>
        <w:t xml:space="preserve">Il est </w:t>
      </w:r>
      <w:r w:rsidR="000638B9">
        <w:rPr>
          <w:lang w:val="fr-FR"/>
        </w:rPr>
        <w:t xml:space="preserve">maintenant </w:t>
      </w:r>
      <w:r w:rsidR="0084320C">
        <w:rPr>
          <w:lang w:val="fr-FR"/>
        </w:rPr>
        <w:t xml:space="preserve">clairement stipulé que </w:t>
      </w:r>
      <w:r w:rsidR="000638B9">
        <w:rPr>
          <w:lang w:val="fr-FR"/>
        </w:rPr>
        <w:t>la salle</w:t>
      </w:r>
      <w:r w:rsidR="0084320C">
        <w:rPr>
          <w:lang w:val="fr-FR"/>
        </w:rPr>
        <w:t xml:space="preserve"> ne pourr</w:t>
      </w:r>
      <w:r w:rsidR="000638B9">
        <w:rPr>
          <w:lang w:val="fr-FR"/>
        </w:rPr>
        <w:t>a</w:t>
      </w:r>
      <w:r w:rsidR="0084320C">
        <w:rPr>
          <w:lang w:val="fr-FR"/>
        </w:rPr>
        <w:t xml:space="preserve"> </w:t>
      </w:r>
      <w:r w:rsidR="00836B20">
        <w:rPr>
          <w:lang w:val="fr-FR"/>
        </w:rPr>
        <w:t xml:space="preserve">pas </w:t>
      </w:r>
      <w:r w:rsidR="0084320C">
        <w:rPr>
          <w:lang w:val="fr-FR"/>
        </w:rPr>
        <w:t>être loué</w:t>
      </w:r>
      <w:r w:rsidR="000638B9">
        <w:rPr>
          <w:lang w:val="fr-FR"/>
        </w:rPr>
        <w:t>e</w:t>
      </w:r>
      <w:r w:rsidR="0084320C">
        <w:rPr>
          <w:lang w:val="fr-FR"/>
        </w:rPr>
        <w:t xml:space="preserve"> dans le cadre de manifestations autres que la pratique du tennis de table</w:t>
      </w:r>
      <w:r w:rsidR="00836B20">
        <w:rPr>
          <w:lang w:val="fr-FR"/>
        </w:rPr>
        <w:t xml:space="preserve"> (bal, fancy-fair, </w:t>
      </w:r>
      <w:proofErr w:type="gramStart"/>
      <w:r w:rsidR="00836B20">
        <w:rPr>
          <w:lang w:val="fr-FR"/>
        </w:rPr>
        <w:t>mariage,…</w:t>
      </w:r>
      <w:proofErr w:type="gramEnd"/>
      <w:r w:rsidR="00836B20">
        <w:rPr>
          <w:lang w:val="fr-FR"/>
        </w:rPr>
        <w:t>)</w:t>
      </w:r>
      <w:r w:rsidR="0084320C">
        <w:rPr>
          <w:lang w:val="fr-FR"/>
        </w:rPr>
        <w:t xml:space="preserve">. </w:t>
      </w:r>
    </w:p>
    <w:p w14:paraId="30BFB324" w14:textId="46942E3A" w:rsidR="0084320C" w:rsidRDefault="000638B9" w:rsidP="00A767D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Comme il avait été proposé lors de l’AP</w:t>
      </w:r>
      <w:r w:rsidR="0084320C">
        <w:rPr>
          <w:lang w:val="fr-FR"/>
        </w:rPr>
        <w:t xml:space="preserve">, les vérificateurs aux comptes mandatés par l’assemblée provinciale de septembre 2020, viendront contrôler les comptes </w:t>
      </w:r>
      <w:r>
        <w:rPr>
          <w:lang w:val="fr-FR"/>
        </w:rPr>
        <w:t>de l’ASBL pour l</w:t>
      </w:r>
      <w:r w:rsidR="0084320C">
        <w:rPr>
          <w:lang w:val="fr-FR"/>
        </w:rPr>
        <w:t>es trois derni</w:t>
      </w:r>
      <w:r w:rsidR="00112854">
        <w:rPr>
          <w:lang w:val="fr-FR"/>
        </w:rPr>
        <w:t>e</w:t>
      </w:r>
      <w:r w:rsidR="0084320C">
        <w:rPr>
          <w:lang w:val="fr-FR"/>
        </w:rPr>
        <w:t>rs exercices clôturés.</w:t>
      </w:r>
    </w:p>
    <w:p w14:paraId="395FD0F7" w14:textId="2123209A" w:rsidR="00112854" w:rsidRDefault="00112854" w:rsidP="00112854">
      <w:pPr>
        <w:spacing w:after="0" w:line="240" w:lineRule="auto"/>
        <w:jc w:val="both"/>
        <w:rPr>
          <w:lang w:val="fr-FR"/>
        </w:rPr>
      </w:pPr>
    </w:p>
    <w:p w14:paraId="5BA67D13" w14:textId="4FD03E5C" w:rsidR="00112854" w:rsidRDefault="00112854" w:rsidP="001128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D84585">
        <w:rPr>
          <w:b/>
          <w:bCs/>
          <w:u w:val="single"/>
          <w:lang w:val="fr-FR"/>
        </w:rPr>
        <w:t>Championnats provinciaux</w:t>
      </w:r>
      <w:r>
        <w:rPr>
          <w:lang w:val="fr-FR"/>
        </w:rPr>
        <w:t> :</w:t>
      </w:r>
    </w:p>
    <w:p w14:paraId="02F52DC3" w14:textId="487AB74E" w:rsidR="00112854" w:rsidRDefault="00112854" w:rsidP="00112854">
      <w:pPr>
        <w:spacing w:after="0" w:line="240" w:lineRule="auto"/>
        <w:jc w:val="both"/>
        <w:rPr>
          <w:lang w:val="fr-FR"/>
        </w:rPr>
      </w:pPr>
    </w:p>
    <w:p w14:paraId="26D70A92" w14:textId="3ABE90D2" w:rsidR="00112854" w:rsidRDefault="00112854" w:rsidP="001128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Ceux-ci se sont déroulés de manière impeccable. </w:t>
      </w:r>
      <w:r w:rsidR="00DA17A5">
        <w:rPr>
          <w:lang w:val="fr-FR"/>
        </w:rPr>
        <w:t>Pour</w:t>
      </w:r>
      <w:r>
        <w:rPr>
          <w:lang w:val="fr-FR"/>
        </w:rPr>
        <w:t xml:space="preserve"> toutes les compétitions, les horaires ont été respectés et la compétition n</w:t>
      </w:r>
      <w:r w:rsidR="00DA17A5">
        <w:rPr>
          <w:lang w:val="fr-FR"/>
        </w:rPr>
        <w:t>e s’est</w:t>
      </w:r>
      <w:r>
        <w:rPr>
          <w:lang w:val="fr-FR"/>
        </w:rPr>
        <w:t xml:space="preserve"> jamais </w:t>
      </w:r>
      <w:r w:rsidR="00DA17A5">
        <w:rPr>
          <w:lang w:val="fr-FR"/>
        </w:rPr>
        <w:t>prolongée au-delà de</w:t>
      </w:r>
      <w:r>
        <w:rPr>
          <w:lang w:val="fr-FR"/>
        </w:rPr>
        <w:t xml:space="preserve"> 19.00 (compétition jeunes).</w:t>
      </w:r>
    </w:p>
    <w:p w14:paraId="4679A011" w14:textId="77777777" w:rsidR="000638B9" w:rsidRDefault="00112854" w:rsidP="001128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Le covid n’a pas eu trop d’impact sur les inscriptions, </w:t>
      </w:r>
      <w:r w:rsidR="00DA17A5">
        <w:rPr>
          <w:lang w:val="fr-FR"/>
        </w:rPr>
        <w:t>juste une petite diminution en</w:t>
      </w:r>
      <w:r>
        <w:rPr>
          <w:lang w:val="fr-FR"/>
        </w:rPr>
        <w:t xml:space="preserve"> doubles</w:t>
      </w:r>
      <w:r w:rsidR="00DA17A5">
        <w:rPr>
          <w:lang w:val="fr-FR"/>
        </w:rPr>
        <w:t xml:space="preserve"> est constatée</w:t>
      </w:r>
      <w:r>
        <w:rPr>
          <w:lang w:val="fr-FR"/>
        </w:rPr>
        <w:t xml:space="preserve">. </w:t>
      </w:r>
    </w:p>
    <w:p w14:paraId="1CDCF9DE" w14:textId="42FE89FC" w:rsidR="00112854" w:rsidRDefault="00112854" w:rsidP="001128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Les inscriptions en quelques chiffres et comparées avec celles de la dernière édition.</w:t>
      </w:r>
    </w:p>
    <w:p w14:paraId="3A007245" w14:textId="77777777" w:rsidR="000638B9" w:rsidRDefault="000638B9" w:rsidP="000638B9">
      <w:pPr>
        <w:pStyle w:val="Paragraphedeliste"/>
        <w:spacing w:after="0" w:line="240" w:lineRule="auto"/>
        <w:ind w:left="1068"/>
        <w:jc w:val="both"/>
        <w:rPr>
          <w:lang w:val="fr-FR"/>
        </w:rPr>
      </w:pPr>
    </w:p>
    <w:tbl>
      <w:tblPr>
        <w:tblStyle w:val="Grilledutableau"/>
        <w:tblW w:w="0" w:type="auto"/>
        <w:tblInd w:w="1068" w:type="dxa"/>
        <w:tblLook w:val="04A0" w:firstRow="1" w:lastRow="0" w:firstColumn="1" w:lastColumn="0" w:noHBand="0" w:noVBand="1"/>
      </w:tblPr>
      <w:tblGrid>
        <w:gridCol w:w="1556"/>
        <w:gridCol w:w="1632"/>
        <w:gridCol w:w="1640"/>
      </w:tblGrid>
      <w:tr w:rsidR="00FA605A" w14:paraId="5A928AC6" w14:textId="77777777" w:rsidTr="00FA605A">
        <w:tc>
          <w:tcPr>
            <w:tcW w:w="1556" w:type="dxa"/>
          </w:tcPr>
          <w:p w14:paraId="37D5E04F" w14:textId="736814F6" w:rsidR="00FA605A" w:rsidRDefault="00FA605A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 et D</w:t>
            </w:r>
          </w:p>
        </w:tc>
        <w:tc>
          <w:tcPr>
            <w:tcW w:w="1632" w:type="dxa"/>
          </w:tcPr>
          <w:p w14:paraId="7BB89AE6" w14:textId="4F8CEC86" w:rsidR="00FA605A" w:rsidRDefault="00FA605A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Simple</w:t>
            </w:r>
          </w:p>
        </w:tc>
        <w:tc>
          <w:tcPr>
            <w:tcW w:w="1640" w:type="dxa"/>
          </w:tcPr>
          <w:p w14:paraId="741B68DB" w14:textId="7AB9FF33" w:rsidR="00FA605A" w:rsidRDefault="00FA605A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Double</w:t>
            </w:r>
          </w:p>
        </w:tc>
      </w:tr>
      <w:tr w:rsidR="00FA605A" w14:paraId="0791A04F" w14:textId="77777777" w:rsidTr="00FA605A">
        <w:tc>
          <w:tcPr>
            <w:tcW w:w="1556" w:type="dxa"/>
          </w:tcPr>
          <w:p w14:paraId="42E2B974" w14:textId="1B1DFF0F" w:rsidR="00FA605A" w:rsidRDefault="00FA605A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2022/2020</w:t>
            </w:r>
          </w:p>
        </w:tc>
        <w:tc>
          <w:tcPr>
            <w:tcW w:w="1632" w:type="dxa"/>
          </w:tcPr>
          <w:p w14:paraId="45655A4D" w14:textId="5C934508" w:rsidR="00FA605A" w:rsidRDefault="00FA605A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63/72</w:t>
            </w:r>
          </w:p>
        </w:tc>
        <w:tc>
          <w:tcPr>
            <w:tcW w:w="1640" w:type="dxa"/>
          </w:tcPr>
          <w:p w14:paraId="5C46149D" w14:textId="5F3C3FC6" w:rsidR="00FA605A" w:rsidRDefault="00FA605A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41/69</w:t>
            </w:r>
          </w:p>
        </w:tc>
      </w:tr>
      <w:tr w:rsidR="00FA605A" w14:paraId="137058B4" w14:textId="77777777" w:rsidTr="00FA605A">
        <w:tc>
          <w:tcPr>
            <w:tcW w:w="1556" w:type="dxa"/>
          </w:tcPr>
          <w:p w14:paraId="78BF9EEF" w14:textId="77777777" w:rsidR="00FA605A" w:rsidRDefault="00FA605A" w:rsidP="00112854">
            <w:pPr>
              <w:jc w:val="both"/>
              <w:rPr>
                <w:lang w:val="fr-FR"/>
              </w:rPr>
            </w:pPr>
          </w:p>
        </w:tc>
        <w:tc>
          <w:tcPr>
            <w:tcW w:w="1632" w:type="dxa"/>
          </w:tcPr>
          <w:p w14:paraId="5F3EB810" w14:textId="77777777" w:rsidR="00FA605A" w:rsidRDefault="00FA605A" w:rsidP="00112854">
            <w:pPr>
              <w:jc w:val="both"/>
              <w:rPr>
                <w:lang w:val="fr-FR"/>
              </w:rPr>
            </w:pPr>
          </w:p>
        </w:tc>
        <w:tc>
          <w:tcPr>
            <w:tcW w:w="1640" w:type="dxa"/>
          </w:tcPr>
          <w:p w14:paraId="04282717" w14:textId="77777777" w:rsidR="00FA605A" w:rsidRDefault="00FA605A" w:rsidP="00112854">
            <w:pPr>
              <w:jc w:val="both"/>
              <w:rPr>
                <w:lang w:val="fr-FR"/>
              </w:rPr>
            </w:pPr>
          </w:p>
        </w:tc>
      </w:tr>
      <w:tr w:rsidR="00FA605A" w14:paraId="09A3CD45" w14:textId="77777777" w:rsidTr="00FA605A">
        <w:tc>
          <w:tcPr>
            <w:tcW w:w="1556" w:type="dxa"/>
          </w:tcPr>
          <w:p w14:paraId="58079F78" w14:textId="1695B603" w:rsidR="00FA605A" w:rsidRDefault="00FA605A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 et B</w:t>
            </w:r>
          </w:p>
        </w:tc>
        <w:tc>
          <w:tcPr>
            <w:tcW w:w="1632" w:type="dxa"/>
          </w:tcPr>
          <w:p w14:paraId="64A45556" w14:textId="457FCFA1" w:rsidR="00FA605A" w:rsidRDefault="00FA605A" w:rsidP="00112854">
            <w:pPr>
              <w:jc w:val="both"/>
              <w:rPr>
                <w:lang w:val="fr-FR"/>
              </w:rPr>
            </w:pPr>
          </w:p>
        </w:tc>
        <w:tc>
          <w:tcPr>
            <w:tcW w:w="1640" w:type="dxa"/>
          </w:tcPr>
          <w:p w14:paraId="0F6AA760" w14:textId="534D2FB9" w:rsidR="00FA605A" w:rsidRDefault="00FA605A" w:rsidP="00112854">
            <w:pPr>
              <w:jc w:val="both"/>
              <w:rPr>
                <w:lang w:val="fr-FR"/>
              </w:rPr>
            </w:pPr>
          </w:p>
        </w:tc>
      </w:tr>
      <w:tr w:rsidR="00FA605A" w14:paraId="478F6298" w14:textId="77777777" w:rsidTr="00FA605A">
        <w:tc>
          <w:tcPr>
            <w:tcW w:w="1556" w:type="dxa"/>
          </w:tcPr>
          <w:p w14:paraId="6C0676CD" w14:textId="037478EC" w:rsidR="00FA605A" w:rsidRDefault="0010147C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2022/2020</w:t>
            </w:r>
          </w:p>
        </w:tc>
        <w:tc>
          <w:tcPr>
            <w:tcW w:w="1632" w:type="dxa"/>
          </w:tcPr>
          <w:p w14:paraId="47F622D8" w14:textId="148DD907" w:rsidR="00FA605A" w:rsidRDefault="0010147C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57/59</w:t>
            </w:r>
          </w:p>
        </w:tc>
        <w:tc>
          <w:tcPr>
            <w:tcW w:w="1640" w:type="dxa"/>
          </w:tcPr>
          <w:p w14:paraId="48A39B73" w14:textId="7A846E13" w:rsidR="00FA605A" w:rsidRDefault="0010147C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53/67</w:t>
            </w:r>
          </w:p>
        </w:tc>
      </w:tr>
      <w:tr w:rsidR="0010147C" w14:paraId="58F8F8DA" w14:textId="77777777" w:rsidTr="001B23CC">
        <w:tc>
          <w:tcPr>
            <w:tcW w:w="1556" w:type="dxa"/>
          </w:tcPr>
          <w:p w14:paraId="77DEC4BA" w14:textId="77777777" w:rsidR="0010147C" w:rsidRDefault="0010147C" w:rsidP="00112854">
            <w:pPr>
              <w:jc w:val="both"/>
              <w:rPr>
                <w:lang w:val="fr-FR"/>
              </w:rPr>
            </w:pPr>
          </w:p>
        </w:tc>
        <w:tc>
          <w:tcPr>
            <w:tcW w:w="3272" w:type="dxa"/>
            <w:gridSpan w:val="2"/>
          </w:tcPr>
          <w:p w14:paraId="382E0816" w14:textId="77777777" w:rsidR="0010147C" w:rsidRDefault="0010147C" w:rsidP="00112854">
            <w:pPr>
              <w:jc w:val="both"/>
              <w:rPr>
                <w:lang w:val="fr-FR"/>
              </w:rPr>
            </w:pPr>
          </w:p>
        </w:tc>
      </w:tr>
      <w:tr w:rsidR="00FA605A" w14:paraId="5D79F781" w14:textId="77777777" w:rsidTr="001B23CC">
        <w:tc>
          <w:tcPr>
            <w:tcW w:w="1556" w:type="dxa"/>
          </w:tcPr>
          <w:p w14:paraId="62C6368F" w14:textId="35F45EB2" w:rsidR="00FA605A" w:rsidRDefault="00FA605A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Jeunes</w:t>
            </w:r>
          </w:p>
        </w:tc>
        <w:tc>
          <w:tcPr>
            <w:tcW w:w="3272" w:type="dxa"/>
            <w:gridSpan w:val="2"/>
          </w:tcPr>
          <w:p w14:paraId="499B14CE" w14:textId="762BC213" w:rsidR="00FA605A" w:rsidRDefault="00FA605A" w:rsidP="0011285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191/</w:t>
            </w:r>
            <w:proofErr w:type="gramStart"/>
            <w:r>
              <w:rPr>
                <w:lang w:val="fr-FR"/>
              </w:rPr>
              <w:t>165  (</w:t>
            </w:r>
            <w:proofErr w:type="gramEnd"/>
            <w:r>
              <w:rPr>
                <w:lang w:val="fr-FR"/>
              </w:rPr>
              <w:t>simple et double)</w:t>
            </w:r>
          </w:p>
        </w:tc>
      </w:tr>
    </w:tbl>
    <w:p w14:paraId="774CCAC7" w14:textId="2FCE488F" w:rsidR="00112854" w:rsidRPr="00112854" w:rsidRDefault="00112854" w:rsidP="00112854">
      <w:pPr>
        <w:spacing w:after="0" w:line="240" w:lineRule="auto"/>
        <w:ind w:left="1068"/>
        <w:jc w:val="both"/>
        <w:rPr>
          <w:lang w:val="fr-FR"/>
        </w:rPr>
      </w:pPr>
    </w:p>
    <w:p w14:paraId="052F1F0E" w14:textId="490D75E4" w:rsidR="0084320C" w:rsidRDefault="00FA605A" w:rsidP="00FA605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Si l’on compare</w:t>
      </w:r>
      <w:r w:rsidR="00DA17A5">
        <w:rPr>
          <w:lang w:val="fr-FR"/>
        </w:rPr>
        <w:t xml:space="preserve"> les chiffres</w:t>
      </w:r>
      <w:r>
        <w:rPr>
          <w:lang w:val="fr-FR"/>
        </w:rPr>
        <w:t xml:space="preserve"> aux autres provinces et plus spécialement au niveau des</w:t>
      </w:r>
      <w:r w:rsidR="00DA17A5">
        <w:rPr>
          <w:lang w:val="fr-FR"/>
        </w:rPr>
        <w:t xml:space="preserve"> inscriptions </w:t>
      </w:r>
      <w:proofErr w:type="gramStart"/>
      <w:r w:rsidR="00DA17A5">
        <w:rPr>
          <w:lang w:val="fr-FR"/>
        </w:rPr>
        <w:t xml:space="preserve">en </w:t>
      </w:r>
      <w:r>
        <w:rPr>
          <w:lang w:val="fr-FR"/>
        </w:rPr>
        <w:t xml:space="preserve"> jeunes</w:t>
      </w:r>
      <w:proofErr w:type="gramEnd"/>
      <w:r>
        <w:rPr>
          <w:lang w:val="fr-FR"/>
        </w:rPr>
        <w:t>, pour BBW 238, Liège 191, Namur 114, Hainaut 113 et Luxembourg 87</w:t>
      </w:r>
      <w:r w:rsidR="00C767CD">
        <w:rPr>
          <w:lang w:val="fr-FR"/>
        </w:rPr>
        <w:t>. Ce qui fait de notre province un bon élève.</w:t>
      </w:r>
    </w:p>
    <w:p w14:paraId="52C2E955" w14:textId="0CE9F59B" w:rsidR="00C767CD" w:rsidRDefault="00C767CD" w:rsidP="00FA605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Si les mesures covid semblaient un peu contraignantes, elles n’ont pas eu d’impact sur la compétition car les participants et les accompagnants ont</w:t>
      </w:r>
      <w:r w:rsidR="00DA17A5">
        <w:rPr>
          <w:lang w:val="fr-FR"/>
        </w:rPr>
        <w:t>,</w:t>
      </w:r>
      <w:r>
        <w:rPr>
          <w:lang w:val="fr-FR"/>
        </w:rPr>
        <w:t xml:space="preserve"> dans l’ensemble</w:t>
      </w:r>
      <w:r w:rsidR="00DA17A5">
        <w:rPr>
          <w:lang w:val="fr-FR"/>
        </w:rPr>
        <w:t>,</w:t>
      </w:r>
      <w:r>
        <w:rPr>
          <w:lang w:val="fr-FR"/>
        </w:rPr>
        <w:t xml:space="preserve"> bien respecté les règles</w:t>
      </w:r>
      <w:r w:rsidR="0010147C">
        <w:rPr>
          <w:lang w:val="fr-FR"/>
        </w:rPr>
        <w:t xml:space="preserve"> (CST et port du masque)</w:t>
      </w:r>
      <w:r w:rsidR="00ED1D4F">
        <w:rPr>
          <w:lang w:val="fr-FR"/>
        </w:rPr>
        <w:t>.</w:t>
      </w:r>
      <w:r w:rsidR="0010147C">
        <w:rPr>
          <w:lang w:val="fr-FR"/>
        </w:rPr>
        <w:t xml:space="preserve"> Seul l’incompréhension de certains en matière de coaching, autorisé pour les moins de 18 ans, tandis qu’interdit pour les autres. </w:t>
      </w:r>
    </w:p>
    <w:p w14:paraId="4EEE4020" w14:textId="7F326B2C" w:rsidR="0010147C" w:rsidRDefault="0010147C" w:rsidP="0010147C">
      <w:pPr>
        <w:spacing w:after="0" w:line="240" w:lineRule="auto"/>
        <w:jc w:val="both"/>
        <w:rPr>
          <w:lang w:val="fr-FR"/>
        </w:rPr>
      </w:pPr>
    </w:p>
    <w:p w14:paraId="4C466DBF" w14:textId="41BBFEEE" w:rsidR="0010147C" w:rsidRDefault="0010147C" w:rsidP="001014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D84585">
        <w:rPr>
          <w:b/>
          <w:bCs/>
          <w:u w:val="single"/>
          <w:lang w:val="fr-FR"/>
        </w:rPr>
        <w:t>Internationaux de Liège</w:t>
      </w:r>
      <w:r>
        <w:rPr>
          <w:lang w:val="fr-FR"/>
        </w:rPr>
        <w:t> :</w:t>
      </w:r>
    </w:p>
    <w:p w14:paraId="642FB7A4" w14:textId="75F4DD31" w:rsidR="0010147C" w:rsidRDefault="0010147C" w:rsidP="0010147C">
      <w:pPr>
        <w:spacing w:after="0" w:line="240" w:lineRule="auto"/>
        <w:jc w:val="both"/>
        <w:rPr>
          <w:lang w:val="fr-FR"/>
        </w:rPr>
      </w:pPr>
    </w:p>
    <w:p w14:paraId="09A85159" w14:textId="18652B31" w:rsidR="008019BA" w:rsidRDefault="008019BA" w:rsidP="0010147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La difficulté d’hébergement</w:t>
      </w:r>
      <w:r w:rsidR="00DA17A5">
        <w:rPr>
          <w:lang w:val="fr-FR"/>
        </w:rPr>
        <w:t>, liée aux mesures sanitaires,</w:t>
      </w:r>
      <w:r>
        <w:rPr>
          <w:lang w:val="fr-FR"/>
        </w:rPr>
        <w:t xml:space="preserve"> est un problème majeur pour l’instant.</w:t>
      </w:r>
    </w:p>
    <w:p w14:paraId="680A28EC" w14:textId="095AD949" w:rsidR="008019BA" w:rsidRDefault="008019BA" w:rsidP="0010147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Nous confirmons le maintien de </w:t>
      </w:r>
      <w:r w:rsidR="00DA17A5">
        <w:rPr>
          <w:lang w:val="fr-FR"/>
        </w:rPr>
        <w:t>la compétition ;</w:t>
      </w:r>
      <w:r>
        <w:rPr>
          <w:lang w:val="fr-FR"/>
        </w:rPr>
        <w:t xml:space="preserve"> toutefois nous prendrons une décision ultime au 1-3-2022 </w:t>
      </w:r>
      <w:r w:rsidR="00F36AD4">
        <w:rPr>
          <w:lang w:val="fr-FR"/>
        </w:rPr>
        <w:t xml:space="preserve">en </w:t>
      </w:r>
      <w:r w:rsidR="00DA17A5">
        <w:rPr>
          <w:lang w:val="fr-FR"/>
        </w:rPr>
        <w:t>fonction du protocole sport qui sera en vigueur à cette date.</w:t>
      </w:r>
    </w:p>
    <w:p w14:paraId="79CCA01B" w14:textId="62EEB9EB" w:rsidR="00F36AD4" w:rsidRDefault="00F36AD4" w:rsidP="00F36AD4">
      <w:pPr>
        <w:spacing w:after="0" w:line="240" w:lineRule="auto"/>
        <w:jc w:val="both"/>
        <w:rPr>
          <w:lang w:val="fr-FR"/>
        </w:rPr>
      </w:pPr>
    </w:p>
    <w:p w14:paraId="7B5F6527" w14:textId="575870D7" w:rsidR="00F36AD4" w:rsidRDefault="00F36AD4" w:rsidP="00F36A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D84585">
        <w:rPr>
          <w:b/>
          <w:bCs/>
          <w:u w:val="single"/>
          <w:lang w:val="fr-FR"/>
        </w:rPr>
        <w:t>Organisation du Comité Provincial</w:t>
      </w:r>
      <w:r>
        <w:rPr>
          <w:lang w:val="fr-FR"/>
        </w:rPr>
        <w:t> :</w:t>
      </w:r>
    </w:p>
    <w:p w14:paraId="76EDBDDC" w14:textId="0EE380A8" w:rsidR="00F36AD4" w:rsidRDefault="00F36AD4" w:rsidP="00F36AD4">
      <w:pPr>
        <w:spacing w:after="0" w:line="240" w:lineRule="auto"/>
        <w:jc w:val="both"/>
        <w:rPr>
          <w:lang w:val="fr-FR"/>
        </w:rPr>
      </w:pPr>
    </w:p>
    <w:p w14:paraId="48CB59EA" w14:textId="54D0DF89" w:rsidR="00F36AD4" w:rsidRDefault="00072FDF" w:rsidP="00F36AD4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Lors de l’Assemblée Provinciale de fin de saison, tous les membres du CP seront sortants et ceux qui poseront leur candidature seront rééligibles. </w:t>
      </w:r>
    </w:p>
    <w:p w14:paraId="6EB94527" w14:textId="253EA660" w:rsidR="00F36AD4" w:rsidRDefault="00F36AD4" w:rsidP="00F36AD4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Si Yves Douin a, lors de l’assemblée </w:t>
      </w:r>
      <w:r w:rsidR="00F9697E">
        <w:rPr>
          <w:lang w:val="fr-FR"/>
        </w:rPr>
        <w:t>provinciale</w:t>
      </w:r>
      <w:r>
        <w:rPr>
          <w:lang w:val="fr-FR"/>
        </w:rPr>
        <w:t xml:space="preserve"> de septembre, annoncé qu’il ne serait plus candidat à la présidence, d’autres membres </w:t>
      </w:r>
      <w:r w:rsidR="00F9697E">
        <w:rPr>
          <w:lang w:val="fr-FR"/>
        </w:rPr>
        <w:t>n’ont pas encore pris leur décision quant à une nouvelle candidature</w:t>
      </w:r>
      <w:r w:rsidR="00072FDF">
        <w:rPr>
          <w:lang w:val="fr-FR"/>
        </w:rPr>
        <w:t xml:space="preserve"> au CP</w:t>
      </w:r>
      <w:r w:rsidR="00F9697E">
        <w:rPr>
          <w:lang w:val="fr-FR"/>
        </w:rPr>
        <w:t>.</w:t>
      </w:r>
    </w:p>
    <w:p w14:paraId="5243DF46" w14:textId="4EF126D2" w:rsidR="00072FDF" w:rsidRDefault="00F9697E" w:rsidP="00072FDF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 xml:space="preserve">Il est à espérer que des nouveaux membres poseront leur candidature pour compléter </w:t>
      </w:r>
      <w:r w:rsidR="00072FDF">
        <w:rPr>
          <w:lang w:val="fr-FR"/>
        </w:rPr>
        <w:t>l’équipe</w:t>
      </w:r>
      <w:r w:rsidR="00BA5221">
        <w:rPr>
          <w:lang w:val="fr-FR"/>
        </w:rPr>
        <w:t>.</w:t>
      </w:r>
    </w:p>
    <w:p w14:paraId="146B34A9" w14:textId="2903E521" w:rsidR="00D7654C" w:rsidRDefault="00D7654C" w:rsidP="00072FDF">
      <w:pPr>
        <w:spacing w:after="0" w:line="240" w:lineRule="auto"/>
        <w:ind w:left="708"/>
        <w:jc w:val="both"/>
        <w:rPr>
          <w:lang w:val="fr-FR"/>
        </w:rPr>
      </w:pPr>
      <w:r>
        <w:rPr>
          <w:lang w:val="fr-FR"/>
        </w:rPr>
        <w:t>L’organisation de différentes commissions est abordée, dont les jeunes et l’arbitrage.</w:t>
      </w:r>
    </w:p>
    <w:p w14:paraId="0F2A9CD4" w14:textId="70CF3D5D" w:rsidR="00BA5221" w:rsidRDefault="00BA5221" w:rsidP="00F36AD4">
      <w:pPr>
        <w:spacing w:after="0" w:line="240" w:lineRule="auto"/>
        <w:ind w:left="708"/>
        <w:jc w:val="both"/>
        <w:rPr>
          <w:lang w:val="fr-FR"/>
        </w:rPr>
      </w:pPr>
    </w:p>
    <w:p w14:paraId="59721C82" w14:textId="778800AC" w:rsidR="00BA5221" w:rsidRDefault="00BA5221" w:rsidP="00BA522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 w:rsidRPr="00D84585">
        <w:rPr>
          <w:b/>
          <w:bCs/>
          <w:u w:val="single"/>
          <w:lang w:val="fr-FR"/>
        </w:rPr>
        <w:t>Divers</w:t>
      </w:r>
      <w:r>
        <w:rPr>
          <w:lang w:val="fr-FR"/>
        </w:rPr>
        <w:t> :</w:t>
      </w:r>
    </w:p>
    <w:p w14:paraId="2890911B" w14:textId="378EC903" w:rsidR="00BA5221" w:rsidRDefault="00BA5221" w:rsidP="00BA5221">
      <w:pPr>
        <w:pStyle w:val="Paragraphedeliste"/>
        <w:spacing w:after="0" w:line="240" w:lineRule="auto"/>
        <w:jc w:val="both"/>
        <w:rPr>
          <w:lang w:val="fr-FR"/>
        </w:rPr>
      </w:pPr>
    </w:p>
    <w:p w14:paraId="7BC23BBF" w14:textId="3818C09E" w:rsidR="00BA5221" w:rsidRPr="00BA5221" w:rsidRDefault="00BA5221" w:rsidP="00BA522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Une décision quant au maintien du critérium national sera prise après le </w:t>
      </w:r>
      <w:r w:rsidR="00F9697E">
        <w:rPr>
          <w:lang w:val="fr-FR"/>
        </w:rPr>
        <w:t>prochain</w:t>
      </w:r>
      <w:r>
        <w:rPr>
          <w:lang w:val="fr-FR"/>
        </w:rPr>
        <w:t xml:space="preserve"> </w:t>
      </w:r>
      <w:proofErr w:type="spellStart"/>
      <w:r w:rsidR="00F9697E">
        <w:rPr>
          <w:lang w:val="fr-FR"/>
        </w:rPr>
        <w:t>C</w:t>
      </w:r>
      <w:r>
        <w:rPr>
          <w:lang w:val="fr-FR"/>
        </w:rPr>
        <w:t>odeco</w:t>
      </w:r>
      <w:proofErr w:type="spellEnd"/>
      <w:r>
        <w:rPr>
          <w:lang w:val="fr-FR"/>
        </w:rPr>
        <w:t>.</w:t>
      </w:r>
    </w:p>
    <w:p w14:paraId="2CB2F56B" w14:textId="5FB442F6" w:rsidR="00BC2222" w:rsidRDefault="00D148B6" w:rsidP="00BC222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Open de Belgique</w:t>
      </w:r>
    </w:p>
    <w:p w14:paraId="4C2A2915" w14:textId="033D2314" w:rsidR="00BC2222" w:rsidRDefault="00BC2222" w:rsidP="00D148B6">
      <w:pPr>
        <w:pStyle w:val="Paragraphedeliste"/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 xml:space="preserve">Les inscriptions ont été clôturées </w:t>
      </w:r>
      <w:r w:rsidR="00F9697E">
        <w:rPr>
          <w:lang w:val="fr-FR"/>
        </w:rPr>
        <w:t xml:space="preserve">ce </w:t>
      </w:r>
      <w:r>
        <w:rPr>
          <w:lang w:val="fr-FR"/>
        </w:rPr>
        <w:t>samedi 16/01. Les inscriptions ont dépassé les quotas et certaines ne pourront pas être prises en compte.</w:t>
      </w:r>
    </w:p>
    <w:p w14:paraId="282CA800" w14:textId="58FC100B" w:rsidR="00BC2222" w:rsidRDefault="00F9697E" w:rsidP="00D148B6">
      <w:pPr>
        <w:pStyle w:val="Paragraphedeliste"/>
        <w:spacing w:after="0" w:line="240" w:lineRule="auto"/>
        <w:ind w:left="1068"/>
        <w:jc w:val="both"/>
        <w:rPr>
          <w:lang w:val="fr-FR"/>
        </w:rPr>
      </w:pPr>
      <w:proofErr w:type="gramStart"/>
      <w:r>
        <w:rPr>
          <w:lang w:val="fr-FR"/>
        </w:rPr>
        <w:t xml:space="preserve">La </w:t>
      </w:r>
      <w:r w:rsidR="00BC2222">
        <w:rPr>
          <w:lang w:val="fr-FR"/>
        </w:rPr>
        <w:t xml:space="preserve"> formule</w:t>
      </w:r>
      <w:proofErr w:type="gramEnd"/>
      <w:r w:rsidR="00BC2222">
        <w:rPr>
          <w:lang w:val="fr-FR"/>
        </w:rPr>
        <w:t xml:space="preserve"> a subi de fortes modifications, puisqu’il n’y aura qu’une compétition en simple pour les filles et les garçons</w:t>
      </w:r>
      <w:r>
        <w:rPr>
          <w:lang w:val="fr-FR"/>
        </w:rPr>
        <w:t> ; l</w:t>
      </w:r>
      <w:r w:rsidR="00BC2222">
        <w:rPr>
          <w:lang w:val="fr-FR"/>
        </w:rPr>
        <w:t>es doubles et la compétition par équipe</w:t>
      </w:r>
      <w:r>
        <w:rPr>
          <w:lang w:val="fr-FR"/>
        </w:rPr>
        <w:t>s</w:t>
      </w:r>
      <w:r w:rsidR="00BC2222">
        <w:rPr>
          <w:lang w:val="fr-FR"/>
        </w:rPr>
        <w:t xml:space="preserve"> ayant été supprimées.</w:t>
      </w:r>
    </w:p>
    <w:p w14:paraId="186E5E16" w14:textId="0EA53FBA" w:rsidR="009830D6" w:rsidRDefault="00BC2222" w:rsidP="00BC2222">
      <w:pPr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 xml:space="preserve">Une autre difficulté est la mise en place des salles. En effet </w:t>
      </w:r>
      <w:proofErr w:type="gramStart"/>
      <w:r w:rsidR="00F9697E">
        <w:rPr>
          <w:lang w:val="fr-FR"/>
        </w:rPr>
        <w:t xml:space="preserve">l’organisation </w:t>
      </w:r>
      <w:r>
        <w:rPr>
          <w:lang w:val="fr-FR"/>
        </w:rPr>
        <w:t xml:space="preserve"> ne</w:t>
      </w:r>
      <w:proofErr w:type="gramEnd"/>
      <w:r>
        <w:rPr>
          <w:lang w:val="fr-FR"/>
        </w:rPr>
        <w:t xml:space="preserve"> disposer</w:t>
      </w:r>
      <w:r w:rsidR="00F9697E">
        <w:rPr>
          <w:lang w:val="fr-FR"/>
        </w:rPr>
        <w:t xml:space="preserve">a </w:t>
      </w:r>
      <w:r>
        <w:rPr>
          <w:lang w:val="fr-FR"/>
        </w:rPr>
        <w:t xml:space="preserve">que d’une seule nuit pour mettre tout en place. De plus les </w:t>
      </w:r>
      <w:r w:rsidR="00F9697E">
        <w:rPr>
          <w:lang w:val="fr-FR"/>
        </w:rPr>
        <w:t>C</w:t>
      </w:r>
      <w:r>
        <w:rPr>
          <w:lang w:val="fr-FR"/>
        </w:rPr>
        <w:t xml:space="preserve">hampionnats de Belgique </w:t>
      </w:r>
      <w:r w:rsidR="00F9697E">
        <w:rPr>
          <w:lang w:val="fr-FR"/>
        </w:rPr>
        <w:t>J</w:t>
      </w:r>
      <w:r>
        <w:rPr>
          <w:lang w:val="fr-FR"/>
        </w:rPr>
        <w:t xml:space="preserve">eunes auront lieu le même week-end </w:t>
      </w:r>
      <w:r w:rsidR="00072FDF">
        <w:rPr>
          <w:lang w:val="fr-FR"/>
        </w:rPr>
        <w:t>sans modification dans l’organisation</w:t>
      </w:r>
      <w:r w:rsidR="00D148B6">
        <w:rPr>
          <w:lang w:val="fr-FR"/>
        </w:rPr>
        <w:t>.</w:t>
      </w:r>
    </w:p>
    <w:p w14:paraId="082E9E6B" w14:textId="1F982A26" w:rsidR="00D148B6" w:rsidRDefault="00D148B6" w:rsidP="00D148B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Suite à un courrier de Welkenraedt concernant la demande d’arrêt de la compétition face à la vague Omicron, une analyse de la dernière journée de championnat a été faite. Il n’y a que 6 forfaits enregistrés sur l’ensemble des provinciales. Il n’y a donc pas d’impact plus conséquent sur le déroulement de la compétition.</w:t>
      </w:r>
    </w:p>
    <w:p w14:paraId="2B95ABDA" w14:textId="7AF00795" w:rsidR="00D148B6" w:rsidRDefault="00D148B6" w:rsidP="00D148B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Il reste deux PPM à attribuer. Ils sont programmés le 20 février et le 20 mars. Nous vous sollicitions pour l’organisation et vous pouvez prendre contact </w:t>
      </w:r>
      <w:proofErr w:type="spellStart"/>
      <w:r>
        <w:rPr>
          <w:lang w:val="fr-FR"/>
        </w:rPr>
        <w:t>ave</w:t>
      </w:r>
      <w:proofErr w:type="spellEnd"/>
      <w:r>
        <w:rPr>
          <w:lang w:val="fr-FR"/>
        </w:rPr>
        <w:t xml:space="preserve"> D Maurage (0485/51.55.75</w:t>
      </w:r>
      <w:proofErr w:type="gramStart"/>
      <w:r>
        <w:rPr>
          <w:lang w:val="fr-FR"/>
        </w:rPr>
        <w:t>)  pour</w:t>
      </w:r>
      <w:proofErr w:type="gramEnd"/>
      <w:r>
        <w:rPr>
          <w:lang w:val="fr-FR"/>
        </w:rPr>
        <w:t xml:space="preserve"> tou</w:t>
      </w:r>
      <w:r w:rsidR="00072FDF">
        <w:rPr>
          <w:lang w:val="fr-FR"/>
        </w:rPr>
        <w:t>t</w:t>
      </w:r>
      <w:r>
        <w:rPr>
          <w:lang w:val="fr-FR"/>
        </w:rPr>
        <w:t xml:space="preserve"> renseignement utile.</w:t>
      </w:r>
    </w:p>
    <w:p w14:paraId="48A82E76" w14:textId="2A273BAB" w:rsidR="00D148B6" w:rsidRDefault="00D148B6" w:rsidP="00D148B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A ce jour la situation des affiliés en </w:t>
      </w:r>
      <w:r w:rsidR="00072FDF">
        <w:rPr>
          <w:lang w:val="fr-FR"/>
        </w:rPr>
        <w:t>P</w:t>
      </w:r>
      <w:r>
        <w:rPr>
          <w:lang w:val="fr-FR"/>
        </w:rPr>
        <w:t>rovince de Liège est de 3369 pour 3345 en fin de saison passée</w:t>
      </w:r>
      <w:r w:rsidR="00D84585">
        <w:rPr>
          <w:lang w:val="fr-FR"/>
        </w:rPr>
        <w:t>. Elle est de 3002 joueurs pour 3047 en fin de saison passée.</w:t>
      </w:r>
    </w:p>
    <w:p w14:paraId="5CC16FFC" w14:textId="190C917F" w:rsidR="00D84585" w:rsidRPr="00D84585" w:rsidRDefault="00D84585" w:rsidP="00D84585">
      <w:pPr>
        <w:spacing w:after="0" w:line="240" w:lineRule="auto"/>
        <w:ind w:left="1068"/>
        <w:jc w:val="both"/>
        <w:rPr>
          <w:lang w:val="fr-FR"/>
        </w:rPr>
      </w:pPr>
      <w:r>
        <w:rPr>
          <w:lang w:val="fr-FR"/>
        </w:rPr>
        <w:t>Pour l’</w:t>
      </w:r>
      <w:r w:rsidR="00072FDF">
        <w:rPr>
          <w:lang w:val="fr-FR"/>
        </w:rPr>
        <w:t>A</w:t>
      </w:r>
      <w:r>
        <w:rPr>
          <w:lang w:val="fr-FR"/>
        </w:rPr>
        <w:t xml:space="preserve">ile </w:t>
      </w:r>
      <w:r w:rsidR="00072FDF">
        <w:rPr>
          <w:lang w:val="fr-FR"/>
        </w:rPr>
        <w:t>F</w:t>
      </w:r>
      <w:r>
        <w:rPr>
          <w:lang w:val="fr-FR"/>
        </w:rPr>
        <w:t>rancophone, le nombre d’affiliés est de 15721 pour 15456 fin de saison passée.</w:t>
      </w:r>
    </w:p>
    <w:p w14:paraId="32E65A78" w14:textId="77777777" w:rsidR="00D148B6" w:rsidRPr="009830D6" w:rsidRDefault="00D148B6" w:rsidP="00BC2222">
      <w:pPr>
        <w:spacing w:after="0" w:line="240" w:lineRule="auto"/>
        <w:ind w:left="1068"/>
        <w:jc w:val="both"/>
        <w:rPr>
          <w:lang w:val="fr-FR"/>
        </w:rPr>
      </w:pPr>
    </w:p>
    <w:sectPr w:rsidR="00D148B6" w:rsidRPr="0098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2D4D"/>
    <w:multiLevelType w:val="hybridMultilevel"/>
    <w:tmpl w:val="9008EB94"/>
    <w:lvl w:ilvl="0" w:tplc="4D4EF71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9690BD0"/>
    <w:multiLevelType w:val="hybridMultilevel"/>
    <w:tmpl w:val="F8BA8888"/>
    <w:lvl w:ilvl="0" w:tplc="31B68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951C34"/>
    <w:multiLevelType w:val="hybridMultilevel"/>
    <w:tmpl w:val="DE7E202A"/>
    <w:lvl w:ilvl="0" w:tplc="FCFC005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4140739"/>
    <w:multiLevelType w:val="hybridMultilevel"/>
    <w:tmpl w:val="8DDCA9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DE"/>
    <w:rsid w:val="000638B9"/>
    <w:rsid w:val="00072FDF"/>
    <w:rsid w:val="0010147C"/>
    <w:rsid w:val="00112854"/>
    <w:rsid w:val="00351964"/>
    <w:rsid w:val="004C3CC5"/>
    <w:rsid w:val="008019BA"/>
    <w:rsid w:val="00836B20"/>
    <w:rsid w:val="0084320C"/>
    <w:rsid w:val="009830D6"/>
    <w:rsid w:val="00A767DE"/>
    <w:rsid w:val="00BA5221"/>
    <w:rsid w:val="00BC2222"/>
    <w:rsid w:val="00C767CD"/>
    <w:rsid w:val="00D148B6"/>
    <w:rsid w:val="00D7654C"/>
    <w:rsid w:val="00D84585"/>
    <w:rsid w:val="00DA17A5"/>
    <w:rsid w:val="00ED1D4F"/>
    <w:rsid w:val="00F36AD4"/>
    <w:rsid w:val="00F9697E"/>
    <w:rsid w:val="00F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8282"/>
  <w15:chartTrackingRefBased/>
  <w15:docId w15:val="{03B282F0-26F5-444B-86FC-A7314034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7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Maurage-PC</dc:creator>
  <cp:keywords/>
  <dc:description/>
  <cp:lastModifiedBy>Maurage-PC</cp:lastModifiedBy>
  <cp:revision>2</cp:revision>
  <dcterms:created xsi:type="dcterms:W3CDTF">2022-01-19T12:30:00Z</dcterms:created>
  <dcterms:modified xsi:type="dcterms:W3CDTF">2022-01-19T12:30:00Z</dcterms:modified>
</cp:coreProperties>
</file>